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1ADF" w14:textId="77777777" w:rsidR="00E511E4" w:rsidRDefault="00E511E4" w:rsidP="00E511E4"/>
    <w:p w14:paraId="3FDFD3A0" w14:textId="77777777" w:rsidR="00E511E4" w:rsidRPr="00E5032F" w:rsidRDefault="00E511E4" w:rsidP="00E511E4">
      <w:pPr>
        <w:rPr>
          <w:rFonts w:ascii="Times New Roman" w:hAnsi="Times New Roman" w:cs="Times New Roman"/>
          <w:b/>
          <w:color w:val="2E74B5" w:themeColor="accent5" w:themeShade="BF"/>
          <w:sz w:val="28"/>
          <w:u w:val="single"/>
        </w:rPr>
      </w:pPr>
      <w:r w:rsidRPr="00E5032F">
        <w:rPr>
          <w:rFonts w:ascii="Times New Roman" w:hAnsi="Times New Roman" w:cs="Times New Roman"/>
          <w:b/>
          <w:color w:val="2E74B5" w:themeColor="accent5" w:themeShade="BF"/>
          <w:sz w:val="28"/>
          <w:u w:val="single"/>
        </w:rPr>
        <w:t>Part 1 - General</w:t>
      </w:r>
    </w:p>
    <w:tbl>
      <w:tblPr>
        <w:tblStyle w:val="TableGrid"/>
        <w:tblW w:w="0" w:type="auto"/>
        <w:tblLook w:val="04A0" w:firstRow="1" w:lastRow="0" w:firstColumn="1" w:lastColumn="0" w:noHBand="0" w:noVBand="1"/>
      </w:tblPr>
      <w:tblGrid>
        <w:gridCol w:w="2421"/>
        <w:gridCol w:w="2747"/>
        <w:gridCol w:w="947"/>
        <w:gridCol w:w="3235"/>
      </w:tblGrid>
      <w:tr w:rsidR="00E511E4" w14:paraId="2AD2D59D" w14:textId="77777777" w:rsidTr="002975F5">
        <w:tc>
          <w:tcPr>
            <w:tcW w:w="2421" w:type="dxa"/>
          </w:tcPr>
          <w:p w14:paraId="08C66949" w14:textId="77777777" w:rsidR="00E511E4" w:rsidRPr="00677FEF" w:rsidRDefault="00E511E4" w:rsidP="002975F5">
            <w:pPr>
              <w:rPr>
                <w:b/>
              </w:rPr>
            </w:pPr>
            <w:r w:rsidRPr="00677FEF">
              <w:rPr>
                <w:b/>
              </w:rPr>
              <w:t>Name of Department:</w:t>
            </w:r>
          </w:p>
        </w:tc>
        <w:tc>
          <w:tcPr>
            <w:tcW w:w="6929" w:type="dxa"/>
            <w:gridSpan w:val="3"/>
          </w:tcPr>
          <w:p w14:paraId="3EC1C5EC" w14:textId="0251018D" w:rsidR="00E511E4" w:rsidRDefault="00E511E4" w:rsidP="002975F5"/>
        </w:tc>
      </w:tr>
      <w:tr w:rsidR="00E511E4" w14:paraId="4C0581D4" w14:textId="77777777" w:rsidTr="002975F5">
        <w:tc>
          <w:tcPr>
            <w:tcW w:w="2421" w:type="dxa"/>
          </w:tcPr>
          <w:p w14:paraId="7559AA92" w14:textId="77777777" w:rsidR="00E511E4" w:rsidRPr="00677FEF" w:rsidRDefault="00E511E4" w:rsidP="002975F5">
            <w:pPr>
              <w:rPr>
                <w:b/>
              </w:rPr>
            </w:pPr>
            <w:r w:rsidRPr="00677FEF">
              <w:rPr>
                <w:b/>
              </w:rPr>
              <w:t>PIA Drafter:</w:t>
            </w:r>
          </w:p>
        </w:tc>
        <w:tc>
          <w:tcPr>
            <w:tcW w:w="6929" w:type="dxa"/>
            <w:gridSpan w:val="3"/>
          </w:tcPr>
          <w:p w14:paraId="0BF18845" w14:textId="3500ED73" w:rsidR="00E511E4" w:rsidRDefault="00E511E4" w:rsidP="002975F5"/>
        </w:tc>
      </w:tr>
      <w:tr w:rsidR="00E511E4" w14:paraId="157C649B" w14:textId="77777777" w:rsidTr="002975F5">
        <w:tc>
          <w:tcPr>
            <w:tcW w:w="2421" w:type="dxa"/>
          </w:tcPr>
          <w:p w14:paraId="0A5275CA" w14:textId="77777777" w:rsidR="00E511E4" w:rsidRPr="00677FEF" w:rsidRDefault="00E511E4" w:rsidP="002975F5">
            <w:pPr>
              <w:rPr>
                <w:b/>
              </w:rPr>
            </w:pPr>
            <w:r w:rsidRPr="00677FEF">
              <w:rPr>
                <w:b/>
              </w:rPr>
              <w:t>Email:</w:t>
            </w:r>
          </w:p>
        </w:tc>
        <w:tc>
          <w:tcPr>
            <w:tcW w:w="2747" w:type="dxa"/>
          </w:tcPr>
          <w:p w14:paraId="187D7CB5" w14:textId="774A8F38" w:rsidR="00E511E4" w:rsidRDefault="00E511E4" w:rsidP="002975F5"/>
        </w:tc>
        <w:tc>
          <w:tcPr>
            <w:tcW w:w="947" w:type="dxa"/>
          </w:tcPr>
          <w:p w14:paraId="2125F9AE" w14:textId="77777777" w:rsidR="00E511E4" w:rsidRPr="00677FEF" w:rsidRDefault="00E511E4" w:rsidP="002975F5">
            <w:pPr>
              <w:rPr>
                <w:b/>
              </w:rPr>
            </w:pPr>
            <w:r w:rsidRPr="00677FEF">
              <w:rPr>
                <w:b/>
              </w:rPr>
              <w:t xml:space="preserve">Phone: </w:t>
            </w:r>
          </w:p>
        </w:tc>
        <w:tc>
          <w:tcPr>
            <w:tcW w:w="3235" w:type="dxa"/>
          </w:tcPr>
          <w:p w14:paraId="48E85E74" w14:textId="73535135" w:rsidR="00E511E4" w:rsidRDefault="00E511E4" w:rsidP="002975F5"/>
        </w:tc>
      </w:tr>
      <w:tr w:rsidR="00E511E4" w14:paraId="67773499" w14:textId="77777777" w:rsidTr="002975F5">
        <w:tc>
          <w:tcPr>
            <w:tcW w:w="2421" w:type="dxa"/>
          </w:tcPr>
          <w:p w14:paraId="602C4754" w14:textId="77777777" w:rsidR="00E511E4" w:rsidRPr="00677FEF" w:rsidRDefault="00E511E4" w:rsidP="002975F5">
            <w:pPr>
              <w:rPr>
                <w:b/>
              </w:rPr>
            </w:pPr>
            <w:r w:rsidRPr="00677FEF">
              <w:rPr>
                <w:b/>
              </w:rPr>
              <w:t>Program Manager:</w:t>
            </w:r>
          </w:p>
        </w:tc>
        <w:tc>
          <w:tcPr>
            <w:tcW w:w="6929" w:type="dxa"/>
            <w:gridSpan w:val="3"/>
          </w:tcPr>
          <w:p w14:paraId="1DB94420" w14:textId="2DBBBC01" w:rsidR="00E511E4" w:rsidRDefault="00E511E4" w:rsidP="002975F5"/>
        </w:tc>
      </w:tr>
      <w:tr w:rsidR="00E511E4" w14:paraId="2DE69635" w14:textId="77777777" w:rsidTr="002975F5">
        <w:tc>
          <w:tcPr>
            <w:tcW w:w="2421" w:type="dxa"/>
          </w:tcPr>
          <w:p w14:paraId="6329BB87" w14:textId="77777777" w:rsidR="00E511E4" w:rsidRPr="00677FEF" w:rsidRDefault="00E511E4" w:rsidP="002975F5">
            <w:pPr>
              <w:rPr>
                <w:b/>
              </w:rPr>
            </w:pPr>
            <w:r w:rsidRPr="00677FEF">
              <w:rPr>
                <w:b/>
              </w:rPr>
              <w:t xml:space="preserve">Email: </w:t>
            </w:r>
          </w:p>
        </w:tc>
        <w:tc>
          <w:tcPr>
            <w:tcW w:w="2747" w:type="dxa"/>
          </w:tcPr>
          <w:p w14:paraId="530C241A" w14:textId="16284CBB" w:rsidR="00E511E4" w:rsidRDefault="00E511E4" w:rsidP="002975F5"/>
        </w:tc>
        <w:tc>
          <w:tcPr>
            <w:tcW w:w="947" w:type="dxa"/>
          </w:tcPr>
          <w:p w14:paraId="13D1CF2B" w14:textId="77777777" w:rsidR="00E511E4" w:rsidRPr="00677FEF" w:rsidRDefault="00E511E4" w:rsidP="002975F5">
            <w:pPr>
              <w:rPr>
                <w:b/>
              </w:rPr>
            </w:pPr>
            <w:r w:rsidRPr="00677FEF">
              <w:rPr>
                <w:b/>
              </w:rPr>
              <w:t xml:space="preserve">Phone: </w:t>
            </w:r>
          </w:p>
        </w:tc>
        <w:tc>
          <w:tcPr>
            <w:tcW w:w="3235" w:type="dxa"/>
          </w:tcPr>
          <w:p w14:paraId="7305504D" w14:textId="70054569" w:rsidR="00E511E4" w:rsidRDefault="00E511E4" w:rsidP="002975F5"/>
        </w:tc>
      </w:tr>
    </w:tbl>
    <w:p w14:paraId="021D2907" w14:textId="77777777" w:rsidR="00E511E4" w:rsidRPr="00287845" w:rsidRDefault="00E511E4" w:rsidP="00E511E4">
      <w:pPr>
        <w:rPr>
          <w:rFonts w:ascii="Times New Roman" w:hAnsi="Times New Roman" w:cs="Times New Roman"/>
          <w:b/>
          <w:sz w:val="24"/>
        </w:rPr>
      </w:pPr>
    </w:p>
    <w:p w14:paraId="6E1DA1A1" w14:textId="004147D2" w:rsidR="006935BE" w:rsidRPr="00921DF9" w:rsidRDefault="00E511E4" w:rsidP="00E511E4">
      <w:pPr>
        <w:rPr>
          <w:rFonts w:cstheme="minorHAnsi"/>
          <w:b/>
        </w:rPr>
      </w:pPr>
      <w:r w:rsidRPr="00CC0E25">
        <w:rPr>
          <w:rFonts w:cstheme="minorHAnsi"/>
          <w:b/>
        </w:rPr>
        <w:t>1. Description of the Initiative</w:t>
      </w:r>
    </w:p>
    <w:p w14:paraId="6A377281" w14:textId="77777777" w:rsidR="006935BE" w:rsidRDefault="006935BE" w:rsidP="00E511E4"/>
    <w:p w14:paraId="1D0C694A" w14:textId="01CE80FF" w:rsidR="00E511E4" w:rsidRPr="00CC0E25" w:rsidRDefault="00E511E4" w:rsidP="00E511E4">
      <w:pPr>
        <w:rPr>
          <w:rFonts w:cstheme="minorHAnsi"/>
          <w:b/>
        </w:rPr>
      </w:pPr>
      <w:r w:rsidRPr="00CC0E25">
        <w:rPr>
          <w:rFonts w:cstheme="minorHAnsi"/>
          <w:b/>
        </w:rPr>
        <w:t>2. Scope of this PIA</w:t>
      </w:r>
    </w:p>
    <w:p w14:paraId="5232D122" w14:textId="77777777" w:rsidR="006935BE" w:rsidRDefault="006935BE" w:rsidP="00E511E4"/>
    <w:p w14:paraId="4DEF60B3" w14:textId="7AE5852C" w:rsidR="00E511E4" w:rsidRPr="00CC0E25" w:rsidRDefault="00E511E4" w:rsidP="00E511E4">
      <w:pPr>
        <w:rPr>
          <w:rFonts w:cstheme="minorHAnsi"/>
          <w:b/>
        </w:rPr>
      </w:pPr>
      <w:r w:rsidRPr="00CC0E25">
        <w:rPr>
          <w:rFonts w:cstheme="minorHAnsi"/>
          <w:b/>
        </w:rPr>
        <w:t>3. Related Privacy Impact Assessments</w:t>
      </w:r>
    </w:p>
    <w:p w14:paraId="1A810C67" w14:textId="77777777" w:rsidR="006935BE" w:rsidRDefault="006935BE" w:rsidP="00E511E4">
      <w:pPr>
        <w:spacing w:after="0"/>
      </w:pPr>
    </w:p>
    <w:p w14:paraId="2CA1A8D9" w14:textId="77777777" w:rsidR="006935BE" w:rsidRDefault="006935BE" w:rsidP="00E511E4">
      <w:pPr>
        <w:spacing w:after="0"/>
        <w:rPr>
          <w:rFonts w:cstheme="minorHAnsi"/>
          <w:b/>
        </w:rPr>
      </w:pPr>
    </w:p>
    <w:p w14:paraId="62F3EE91" w14:textId="50D75882" w:rsidR="00E511E4" w:rsidRPr="00E511E4" w:rsidRDefault="00E511E4" w:rsidP="00E511E4">
      <w:pPr>
        <w:spacing w:after="0"/>
        <w:rPr>
          <w:rFonts w:cstheme="minorHAnsi"/>
          <w:b/>
        </w:rPr>
      </w:pPr>
      <w:r w:rsidRPr="00CC0E25">
        <w:rPr>
          <w:rFonts w:cstheme="minorHAnsi"/>
          <w:b/>
        </w:rPr>
        <w:t>4. Elements of Information or Data</w:t>
      </w:r>
      <w:r w:rsidR="00817811">
        <w:rPr>
          <w:rFonts w:cstheme="minorHAnsi"/>
          <w:b/>
        </w:rPr>
        <w:t xml:space="preserve"> </w:t>
      </w:r>
    </w:p>
    <w:tbl>
      <w:tblPr>
        <w:tblStyle w:val="TableGrid"/>
        <w:tblW w:w="9355" w:type="dxa"/>
        <w:tblLook w:val="04A0" w:firstRow="1" w:lastRow="0" w:firstColumn="1" w:lastColumn="0" w:noHBand="0" w:noVBand="1"/>
      </w:tblPr>
      <w:tblGrid>
        <w:gridCol w:w="3116"/>
        <w:gridCol w:w="6239"/>
      </w:tblGrid>
      <w:tr w:rsidR="00E511E4" w14:paraId="79282302" w14:textId="77777777" w:rsidTr="002975F5">
        <w:tc>
          <w:tcPr>
            <w:tcW w:w="3116" w:type="dxa"/>
            <w:shd w:val="clear" w:color="auto" w:fill="B4C6E7" w:themeFill="accent1" w:themeFillTint="66"/>
          </w:tcPr>
          <w:p w14:paraId="43142437" w14:textId="77777777" w:rsidR="00E511E4" w:rsidRPr="00514E6E" w:rsidRDefault="00E511E4" w:rsidP="002975F5">
            <w:pPr>
              <w:rPr>
                <w:b/>
              </w:rPr>
            </w:pPr>
            <w:r w:rsidRPr="00514E6E">
              <w:rPr>
                <w:b/>
              </w:rPr>
              <w:t>Information Type</w:t>
            </w:r>
          </w:p>
        </w:tc>
        <w:tc>
          <w:tcPr>
            <w:tcW w:w="6239" w:type="dxa"/>
            <w:shd w:val="clear" w:color="auto" w:fill="B4C6E7" w:themeFill="accent1" w:themeFillTint="66"/>
          </w:tcPr>
          <w:p w14:paraId="76BE2F43" w14:textId="77777777" w:rsidR="00E511E4" w:rsidRPr="00514E6E" w:rsidRDefault="00E511E4" w:rsidP="002975F5">
            <w:pPr>
              <w:rPr>
                <w:b/>
              </w:rPr>
            </w:pPr>
            <w:r w:rsidRPr="00514E6E">
              <w:rPr>
                <w:b/>
              </w:rPr>
              <w:t xml:space="preserve">Information Collected </w:t>
            </w:r>
          </w:p>
        </w:tc>
      </w:tr>
      <w:tr w:rsidR="00E511E4" w14:paraId="596125FD" w14:textId="77777777" w:rsidTr="002975F5">
        <w:tc>
          <w:tcPr>
            <w:tcW w:w="3116" w:type="dxa"/>
          </w:tcPr>
          <w:p w14:paraId="13D405BB" w14:textId="77777777" w:rsidR="00E511E4" w:rsidRDefault="00E511E4" w:rsidP="002975F5">
            <w:r>
              <w:t>Personal Information</w:t>
            </w:r>
          </w:p>
        </w:tc>
        <w:tc>
          <w:tcPr>
            <w:tcW w:w="6239" w:type="dxa"/>
          </w:tcPr>
          <w:p w14:paraId="5C60B757" w14:textId="77777777" w:rsidR="00BD6C41" w:rsidRPr="00E11700" w:rsidRDefault="00BD6C41" w:rsidP="002975F5">
            <w:pPr>
              <w:rPr>
                <w:b/>
                <w:bCs/>
              </w:rPr>
            </w:pPr>
            <w:r w:rsidRPr="00E11700">
              <w:rPr>
                <w:b/>
                <w:bCs/>
              </w:rPr>
              <w:t xml:space="preserve">From Students: </w:t>
            </w:r>
          </w:p>
          <w:p w14:paraId="65ACFF7D" w14:textId="01869BEB" w:rsidR="00E11700" w:rsidRPr="00E11700" w:rsidRDefault="00E11700" w:rsidP="002975F5">
            <w:pPr>
              <w:rPr>
                <w:b/>
                <w:bCs/>
              </w:rPr>
            </w:pPr>
            <w:r w:rsidRPr="00E11700">
              <w:rPr>
                <w:b/>
                <w:bCs/>
              </w:rPr>
              <w:t>From Third Parties:</w:t>
            </w:r>
          </w:p>
          <w:p w14:paraId="47EC901B" w14:textId="089B6417" w:rsidR="00E11700" w:rsidRPr="00921DF9" w:rsidRDefault="00E11700" w:rsidP="002975F5">
            <w:pPr>
              <w:rPr>
                <w:b/>
                <w:bCs/>
              </w:rPr>
            </w:pPr>
            <w:r w:rsidRPr="00E11700">
              <w:rPr>
                <w:b/>
                <w:bCs/>
              </w:rPr>
              <w:t>From VIU Employees:</w:t>
            </w:r>
          </w:p>
        </w:tc>
      </w:tr>
      <w:tr w:rsidR="00E511E4" w14:paraId="55817D77" w14:textId="77777777" w:rsidTr="002975F5">
        <w:tc>
          <w:tcPr>
            <w:tcW w:w="3116" w:type="dxa"/>
          </w:tcPr>
          <w:p w14:paraId="7EFB2E01" w14:textId="77777777" w:rsidR="00E511E4" w:rsidRDefault="00E511E4" w:rsidP="002975F5">
            <w:r>
              <w:t>Contact details</w:t>
            </w:r>
          </w:p>
        </w:tc>
        <w:tc>
          <w:tcPr>
            <w:tcW w:w="6239" w:type="dxa"/>
          </w:tcPr>
          <w:p w14:paraId="023FDB08" w14:textId="167B7013" w:rsidR="00921DF9" w:rsidRPr="00921DF9" w:rsidRDefault="00921DF9" w:rsidP="002975F5">
            <w:pPr>
              <w:rPr>
                <w:b/>
                <w:bCs/>
              </w:rPr>
            </w:pPr>
            <w:r w:rsidRPr="00921DF9">
              <w:rPr>
                <w:b/>
                <w:bCs/>
              </w:rPr>
              <w:t>From Students:</w:t>
            </w:r>
          </w:p>
          <w:p w14:paraId="18873A82" w14:textId="6739348D" w:rsidR="00921DF9" w:rsidRPr="00921DF9" w:rsidRDefault="00921DF9" w:rsidP="002975F5">
            <w:pPr>
              <w:rPr>
                <w:b/>
                <w:bCs/>
              </w:rPr>
            </w:pPr>
            <w:r w:rsidRPr="00921DF9">
              <w:rPr>
                <w:b/>
                <w:bCs/>
              </w:rPr>
              <w:t>From Third Parties:</w:t>
            </w:r>
          </w:p>
          <w:p w14:paraId="77CFE32D" w14:textId="77777777" w:rsidR="00C846D3" w:rsidRPr="00921DF9" w:rsidRDefault="006B2B91" w:rsidP="002975F5">
            <w:pPr>
              <w:rPr>
                <w:b/>
                <w:bCs/>
                <w:i/>
                <w:iCs/>
              </w:rPr>
            </w:pPr>
            <w:r w:rsidRPr="00921DF9">
              <w:rPr>
                <w:b/>
                <w:bCs/>
              </w:rPr>
              <w:t xml:space="preserve">From VIU Employees: </w:t>
            </w:r>
          </w:p>
          <w:p w14:paraId="0520C711" w14:textId="4D24C3E1" w:rsidR="00921DF9" w:rsidRPr="00921DF9" w:rsidRDefault="00921DF9" w:rsidP="002975F5">
            <w:pPr>
              <w:rPr>
                <w:b/>
                <w:bCs/>
              </w:rPr>
            </w:pPr>
          </w:p>
        </w:tc>
      </w:tr>
      <w:tr w:rsidR="00E511E4" w14:paraId="0D35452E" w14:textId="77777777" w:rsidTr="002975F5">
        <w:tc>
          <w:tcPr>
            <w:tcW w:w="3116" w:type="dxa"/>
          </w:tcPr>
          <w:p w14:paraId="63B71119" w14:textId="77777777" w:rsidR="00E511E4" w:rsidRDefault="00E511E4" w:rsidP="002975F5">
            <w:r>
              <w:t>Account information</w:t>
            </w:r>
          </w:p>
        </w:tc>
        <w:tc>
          <w:tcPr>
            <w:tcW w:w="6239" w:type="dxa"/>
          </w:tcPr>
          <w:p w14:paraId="0117E83E" w14:textId="18A1EE0D" w:rsidR="00E511E4" w:rsidRPr="00E11700" w:rsidRDefault="00E511E4" w:rsidP="002975F5">
            <w:pPr>
              <w:rPr>
                <w:b/>
                <w:bCs/>
              </w:rPr>
            </w:pPr>
          </w:p>
        </w:tc>
      </w:tr>
      <w:tr w:rsidR="00E511E4" w14:paraId="4659637B" w14:textId="77777777" w:rsidTr="002975F5">
        <w:tc>
          <w:tcPr>
            <w:tcW w:w="3116" w:type="dxa"/>
          </w:tcPr>
          <w:p w14:paraId="4FABA118" w14:textId="77777777" w:rsidR="00E511E4" w:rsidRDefault="00E511E4" w:rsidP="002975F5">
            <w:r>
              <w:t xml:space="preserve">Commercial information </w:t>
            </w:r>
          </w:p>
        </w:tc>
        <w:tc>
          <w:tcPr>
            <w:tcW w:w="6239" w:type="dxa"/>
          </w:tcPr>
          <w:p w14:paraId="06500195" w14:textId="1736209F" w:rsidR="00E511E4" w:rsidRPr="00967BA3" w:rsidRDefault="00E511E4" w:rsidP="002975F5">
            <w:pPr>
              <w:rPr>
                <w:b/>
                <w:bCs/>
                <w:i/>
                <w:iCs/>
              </w:rPr>
            </w:pPr>
          </w:p>
        </w:tc>
      </w:tr>
    </w:tbl>
    <w:p w14:paraId="6E4A41EB" w14:textId="77777777" w:rsidR="00E511E4" w:rsidRDefault="00E511E4" w:rsidP="00E511E4"/>
    <w:tbl>
      <w:tblPr>
        <w:tblStyle w:val="TableGrid"/>
        <w:tblW w:w="0" w:type="auto"/>
        <w:tblLook w:val="04A0" w:firstRow="1" w:lastRow="0" w:firstColumn="1" w:lastColumn="0" w:noHBand="0" w:noVBand="1"/>
      </w:tblPr>
      <w:tblGrid>
        <w:gridCol w:w="9350"/>
      </w:tblGrid>
      <w:tr w:rsidR="00E511E4" w14:paraId="0ACD97BD" w14:textId="77777777" w:rsidTr="002975F5">
        <w:tc>
          <w:tcPr>
            <w:tcW w:w="9350" w:type="dxa"/>
            <w:shd w:val="clear" w:color="auto" w:fill="D9E2F3" w:themeFill="accent1" w:themeFillTint="33"/>
          </w:tcPr>
          <w:p w14:paraId="31CFC537" w14:textId="77777777" w:rsidR="00E511E4" w:rsidRPr="00677FEF" w:rsidRDefault="00E511E4" w:rsidP="002975F5">
            <w:pPr>
              <w:rPr>
                <w:i/>
              </w:rPr>
            </w:pPr>
            <w:r w:rsidRPr="00677FEF">
              <w:rPr>
                <w:i/>
              </w:rPr>
              <w:t xml:space="preserve">If personal information </w:t>
            </w:r>
            <w:r w:rsidRPr="00BE0064">
              <w:rPr>
                <w:b/>
                <w:i/>
              </w:rPr>
              <w:t>is</w:t>
            </w:r>
            <w:r w:rsidRPr="00677FEF">
              <w:rPr>
                <w:i/>
              </w:rPr>
              <w:t xml:space="preserve"> involved in your initiative, please continue to the next page to complete your PIA.</w:t>
            </w:r>
          </w:p>
        </w:tc>
      </w:tr>
    </w:tbl>
    <w:p w14:paraId="0C42EF73" w14:textId="77777777" w:rsidR="00E511E4" w:rsidRDefault="00E511E4" w:rsidP="00E511E4"/>
    <w:tbl>
      <w:tblPr>
        <w:tblStyle w:val="TableGrid"/>
        <w:tblW w:w="0" w:type="auto"/>
        <w:tblLook w:val="04A0" w:firstRow="1" w:lastRow="0" w:firstColumn="1" w:lastColumn="0" w:noHBand="0" w:noVBand="1"/>
      </w:tblPr>
      <w:tblGrid>
        <w:gridCol w:w="9350"/>
      </w:tblGrid>
      <w:tr w:rsidR="00E511E4" w14:paraId="45342979" w14:textId="77777777" w:rsidTr="002975F5">
        <w:tc>
          <w:tcPr>
            <w:tcW w:w="9350" w:type="dxa"/>
            <w:shd w:val="clear" w:color="auto" w:fill="E2EFD9" w:themeFill="accent6" w:themeFillTint="33"/>
          </w:tcPr>
          <w:p w14:paraId="7EE8D4AF" w14:textId="77777777" w:rsidR="00E511E4" w:rsidRPr="00BE0064" w:rsidRDefault="00E511E4" w:rsidP="002975F5">
            <w:pPr>
              <w:rPr>
                <w:i/>
              </w:rPr>
            </w:pPr>
            <w:r w:rsidRPr="00BE0064">
              <w:rPr>
                <w:i/>
              </w:rPr>
              <w:t xml:space="preserve">If </w:t>
            </w:r>
            <w:r w:rsidRPr="00BE0064">
              <w:rPr>
                <w:b/>
                <w:i/>
              </w:rPr>
              <w:t>no</w:t>
            </w:r>
            <w:r w:rsidRPr="00BE0064">
              <w:rPr>
                <w:i/>
              </w:rPr>
              <w:t xml:space="preserve"> personal information is involved, please submit Parts 1, 6, and 7 unsigned to </w:t>
            </w:r>
            <w:hyperlink r:id="rId7" w:history="1">
              <w:r w:rsidRPr="00BE0064">
                <w:rPr>
                  <w:rStyle w:val="Hyperlink"/>
                  <w:i/>
                </w:rPr>
                <w:t>fippa@viu.ca</w:t>
              </w:r>
            </w:hyperlink>
            <w:r w:rsidRPr="00BE0064">
              <w:rPr>
                <w:i/>
              </w:rPr>
              <w:t>. A privacy advisor will be assigned to your file and will guide you through the completion of your PIA.</w:t>
            </w:r>
          </w:p>
        </w:tc>
      </w:tr>
    </w:tbl>
    <w:p w14:paraId="7D27D002" w14:textId="77777777" w:rsidR="00E511E4" w:rsidRDefault="00E511E4" w:rsidP="00E511E4">
      <w:pPr>
        <w:rPr>
          <w:rFonts w:ascii="Times New Roman" w:hAnsi="Times New Roman" w:cs="Times New Roman"/>
          <w:b/>
          <w:sz w:val="24"/>
          <w:u w:val="single"/>
        </w:rPr>
      </w:pPr>
    </w:p>
    <w:p w14:paraId="7B63E0BF" w14:textId="77777777" w:rsidR="00E511E4" w:rsidRPr="00E5032F" w:rsidRDefault="00E511E4" w:rsidP="00E511E4">
      <w:pPr>
        <w:rPr>
          <w:rFonts w:ascii="Times New Roman" w:hAnsi="Times New Roman" w:cs="Times New Roman"/>
          <w:b/>
          <w:color w:val="2E74B5" w:themeColor="accent5" w:themeShade="BF"/>
          <w:sz w:val="28"/>
          <w:u w:val="single"/>
        </w:rPr>
      </w:pPr>
      <w:r w:rsidRPr="00E5032F">
        <w:rPr>
          <w:rFonts w:ascii="Times New Roman" w:hAnsi="Times New Roman" w:cs="Times New Roman"/>
          <w:b/>
          <w:color w:val="2E74B5" w:themeColor="accent5" w:themeShade="BF"/>
          <w:sz w:val="28"/>
          <w:u w:val="single"/>
        </w:rPr>
        <w:t>Part 2 – Protection of Personal Information</w:t>
      </w:r>
    </w:p>
    <w:p w14:paraId="41B201B0" w14:textId="77777777" w:rsidR="00E511E4" w:rsidRPr="00CC0E25" w:rsidRDefault="00E511E4" w:rsidP="00E511E4">
      <w:pPr>
        <w:rPr>
          <w:rFonts w:cstheme="minorHAnsi"/>
          <w:b/>
          <w:sz w:val="20"/>
        </w:rPr>
      </w:pPr>
      <w:r w:rsidRPr="00CC0E25">
        <w:rPr>
          <w:rFonts w:cstheme="minorHAnsi"/>
          <w:b/>
        </w:rPr>
        <w:t>5.  Storage or Access outside Canada</w:t>
      </w:r>
    </w:p>
    <w:p w14:paraId="6D7F239D" w14:textId="4CAAE132" w:rsidR="000B72DE" w:rsidRPr="000B72DE" w:rsidRDefault="00E511E4" w:rsidP="000B72DE">
      <w:pPr>
        <w:spacing w:before="120" w:after="120" w:line="240" w:lineRule="auto"/>
        <w:rPr>
          <w:rFonts w:cstheme="minorHAnsi"/>
          <w:bCs/>
          <w:lang w:val="en-CA"/>
        </w:rPr>
      </w:pPr>
      <w:r w:rsidRPr="00CC0E25">
        <w:rPr>
          <w:rFonts w:cstheme="minorHAnsi"/>
          <w:b/>
        </w:rPr>
        <w:lastRenderedPageBreak/>
        <w:t>6.</w:t>
      </w:r>
      <w:r w:rsidR="000B72DE" w:rsidRPr="00E415E0">
        <w:rPr>
          <w:rFonts w:cstheme="minorHAnsi"/>
          <w:b/>
        </w:rPr>
        <w:t xml:space="preserve"> Sensitive Personal Information</w:t>
      </w:r>
      <w:r w:rsidR="000B72DE">
        <w:rPr>
          <w:rFonts w:cstheme="minorHAnsi"/>
          <w:bCs/>
        </w:rPr>
        <w:t xml:space="preserve">: </w:t>
      </w:r>
      <w:r w:rsidR="000B72DE" w:rsidRPr="00E415E0">
        <w:rPr>
          <w:rFonts w:cstheme="minorHAnsi"/>
        </w:rPr>
        <w:t xml:space="preserve">Does the project/initiative involve very sensitive personal information? Examples of sensitive personal information include personal health information, genetic and biometric data, personal financial information, geolocation data, criminal records, counselling records, HR records and payroll records. </w:t>
      </w:r>
      <w:r w:rsidR="000B72DE">
        <w:rPr>
          <w:rFonts w:cstheme="minorHAnsi"/>
          <w:b/>
        </w:rPr>
        <w:t xml:space="preserve">If so, </w:t>
      </w:r>
      <w:r w:rsidR="000B72DE" w:rsidRPr="00E415E0">
        <w:rPr>
          <w:rFonts w:cstheme="minorHAnsi"/>
          <w:bCs/>
        </w:rPr>
        <w:t>will the sensitive personal information collected be stored outside of Canada?</w:t>
      </w:r>
    </w:p>
    <w:p w14:paraId="08A82A3F" w14:textId="67EEBC77" w:rsidR="00E511E4" w:rsidRPr="00CC0E25" w:rsidRDefault="000B72DE" w:rsidP="00E511E4">
      <w:pPr>
        <w:rPr>
          <w:rFonts w:cstheme="minorHAnsi"/>
          <w:b/>
        </w:rPr>
      </w:pPr>
      <w:r>
        <w:rPr>
          <w:rFonts w:cstheme="minorHAnsi"/>
          <w:b/>
        </w:rPr>
        <w:t xml:space="preserve">7. </w:t>
      </w:r>
      <w:r w:rsidR="00E511E4" w:rsidRPr="00CC0E25">
        <w:rPr>
          <w:rFonts w:cstheme="minorHAnsi"/>
          <w:b/>
        </w:rPr>
        <w:t>Data-linking Initiative*</w:t>
      </w:r>
    </w:p>
    <w:p w14:paraId="3669611E" w14:textId="77777777" w:rsidR="00E511E4" w:rsidRPr="008636AC" w:rsidRDefault="00E511E4" w:rsidP="00E511E4">
      <w:pPr>
        <w:rPr>
          <w:rFonts w:cstheme="minorHAnsi"/>
        </w:rPr>
      </w:pPr>
      <w:r>
        <w:rPr>
          <w:rFonts w:cstheme="minorHAnsi"/>
        </w:rPr>
        <w:t>This is not considered a data-linking initiative as contemplated in s.36.1 of FIPPA.</w:t>
      </w:r>
    </w:p>
    <w:tbl>
      <w:tblPr>
        <w:tblStyle w:val="TableGrid"/>
        <w:tblW w:w="0" w:type="auto"/>
        <w:tblLook w:val="04A0" w:firstRow="1" w:lastRow="0" w:firstColumn="1" w:lastColumn="0" w:noHBand="0" w:noVBand="1"/>
      </w:tblPr>
      <w:tblGrid>
        <w:gridCol w:w="8095"/>
        <w:gridCol w:w="1255"/>
      </w:tblGrid>
      <w:tr w:rsidR="00E511E4" w14:paraId="684AA08B" w14:textId="77777777" w:rsidTr="002975F5">
        <w:tc>
          <w:tcPr>
            <w:tcW w:w="9350" w:type="dxa"/>
            <w:gridSpan w:val="2"/>
          </w:tcPr>
          <w:p w14:paraId="03BF9884" w14:textId="77777777" w:rsidR="00E511E4" w:rsidRPr="00BE0064" w:rsidRDefault="00E511E4" w:rsidP="002975F5">
            <w:pPr>
              <w:rPr>
                <w:b/>
              </w:rPr>
            </w:pPr>
            <w:r w:rsidRPr="00BE0064">
              <w:rPr>
                <w:b/>
              </w:rPr>
              <w:t>In FOIPPA, "data linking" and “data-linking initiative” are strictly defined. Answer the following questions to determine whether your initiative qualifies as a “data-linking initiative” under the Act. If you answer “yes” to all 3 questions, your initiative may be a data linking initiative. If so, you will need to comply with specific requirements under the Act related to data-linking initiatives.</w:t>
            </w:r>
          </w:p>
        </w:tc>
      </w:tr>
      <w:tr w:rsidR="00E511E4" w14:paraId="085BB9A8" w14:textId="77777777" w:rsidTr="002975F5">
        <w:tc>
          <w:tcPr>
            <w:tcW w:w="8095" w:type="dxa"/>
          </w:tcPr>
          <w:p w14:paraId="11FDF53A" w14:textId="77777777" w:rsidR="00E511E4" w:rsidRDefault="00E511E4" w:rsidP="002975F5">
            <w:pPr>
              <w:pStyle w:val="ListParagraph"/>
              <w:numPr>
                <w:ilvl w:val="0"/>
                <w:numId w:val="1"/>
              </w:numPr>
            </w:pPr>
            <w:r>
              <w:t xml:space="preserve">Personal information from one database is linked or combined with personal information from another </w:t>
            </w:r>
            <w:proofErr w:type="gramStart"/>
            <w:r>
              <w:t>database;</w:t>
            </w:r>
            <w:proofErr w:type="gramEnd"/>
          </w:p>
        </w:tc>
        <w:tc>
          <w:tcPr>
            <w:tcW w:w="1255" w:type="dxa"/>
          </w:tcPr>
          <w:p w14:paraId="56B567CB" w14:textId="4482567B" w:rsidR="00E511E4" w:rsidRPr="00C013D8" w:rsidRDefault="00E511E4" w:rsidP="00921DF9">
            <w:pPr>
              <w:rPr>
                <w:b/>
                <w:bCs/>
              </w:rPr>
            </w:pPr>
          </w:p>
        </w:tc>
      </w:tr>
      <w:tr w:rsidR="00E511E4" w14:paraId="44A0C711" w14:textId="77777777" w:rsidTr="002975F5">
        <w:tc>
          <w:tcPr>
            <w:tcW w:w="8095" w:type="dxa"/>
          </w:tcPr>
          <w:p w14:paraId="41EE0C84" w14:textId="77777777" w:rsidR="00E511E4" w:rsidRDefault="00E511E4" w:rsidP="002975F5">
            <w:pPr>
              <w:pStyle w:val="ListParagraph"/>
              <w:numPr>
                <w:ilvl w:val="0"/>
                <w:numId w:val="1"/>
              </w:numPr>
            </w:pPr>
            <w:r w:rsidRPr="00BE0064">
              <w:rPr>
                <w:rFonts w:ascii="Calibri" w:hAnsi="Calibri" w:cs="MyriadPro-Regular"/>
              </w:rPr>
              <w:t>The purpose for the linkage is different from those for which the personal information in each database was originally obtained or compiled;</w:t>
            </w:r>
          </w:p>
        </w:tc>
        <w:tc>
          <w:tcPr>
            <w:tcW w:w="1255" w:type="dxa"/>
          </w:tcPr>
          <w:p w14:paraId="6462FD6A" w14:textId="6D8E2CA7" w:rsidR="00E511E4" w:rsidRDefault="00E511E4" w:rsidP="002975F5">
            <w:pPr>
              <w:jc w:val="center"/>
            </w:pPr>
          </w:p>
        </w:tc>
      </w:tr>
      <w:tr w:rsidR="00E511E4" w14:paraId="6EFDF995" w14:textId="77777777" w:rsidTr="002975F5">
        <w:tc>
          <w:tcPr>
            <w:tcW w:w="8095" w:type="dxa"/>
          </w:tcPr>
          <w:p w14:paraId="67019ECE" w14:textId="77777777" w:rsidR="00E511E4" w:rsidRDefault="00E511E4" w:rsidP="002975F5">
            <w:pPr>
              <w:pStyle w:val="ListParagraph"/>
              <w:numPr>
                <w:ilvl w:val="0"/>
                <w:numId w:val="1"/>
              </w:numPr>
            </w:pPr>
            <w:r w:rsidRPr="00BE0064">
              <w:rPr>
                <w:rFonts w:ascii="Calibri" w:hAnsi="Calibri" w:cs="Arial"/>
              </w:rPr>
              <w:t>The data linking is occurring between either (1) two or more public bodies or (2) one or more public bodies and one or more agencies.</w:t>
            </w:r>
          </w:p>
        </w:tc>
        <w:tc>
          <w:tcPr>
            <w:tcW w:w="1255" w:type="dxa"/>
          </w:tcPr>
          <w:p w14:paraId="4436378D" w14:textId="768E20B9" w:rsidR="00E511E4" w:rsidRDefault="00E511E4" w:rsidP="002975F5">
            <w:pPr>
              <w:jc w:val="center"/>
            </w:pPr>
          </w:p>
        </w:tc>
      </w:tr>
      <w:tr w:rsidR="00E511E4" w14:paraId="1EC20060" w14:textId="77777777" w:rsidTr="002975F5">
        <w:tc>
          <w:tcPr>
            <w:tcW w:w="9350" w:type="dxa"/>
            <w:gridSpan w:val="2"/>
          </w:tcPr>
          <w:p w14:paraId="205CAF69" w14:textId="77777777" w:rsidR="00E511E4" w:rsidRDefault="00E511E4" w:rsidP="002975F5">
            <w:r>
              <w:rPr>
                <w:rFonts w:ascii="Calibri" w:hAnsi="Calibri" w:cs="Arial"/>
                <w:b/>
              </w:rPr>
              <w:t>I</w:t>
            </w:r>
            <w:r w:rsidRPr="001F18CF">
              <w:rPr>
                <w:rFonts w:ascii="Calibri" w:hAnsi="Calibri" w:cs="Arial"/>
                <w:b/>
              </w:rPr>
              <w:t xml:space="preserve">f </w:t>
            </w:r>
            <w:r>
              <w:rPr>
                <w:rFonts w:ascii="Calibri" w:hAnsi="Calibri" w:cs="Arial"/>
                <w:b/>
              </w:rPr>
              <w:t>you have answered “yes” to all three questions, please contact a PCT Privacy Advisor to discuss the requirements of a data-linking initiative</w:t>
            </w:r>
            <w:r w:rsidRPr="001F18CF">
              <w:rPr>
                <w:rFonts w:ascii="Calibri" w:hAnsi="Calibri" w:cs="Arial"/>
                <w:b/>
              </w:rPr>
              <w:t>.</w:t>
            </w:r>
          </w:p>
        </w:tc>
      </w:tr>
    </w:tbl>
    <w:p w14:paraId="13952351" w14:textId="77777777" w:rsidR="00E511E4" w:rsidRDefault="00E511E4" w:rsidP="00E511E4">
      <w:pPr>
        <w:sectPr w:rsidR="00E511E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5B7895FE" w14:textId="2F4FDE78" w:rsidR="00E511E4" w:rsidRPr="00CC0E25" w:rsidRDefault="000B72DE" w:rsidP="00E511E4">
      <w:pPr>
        <w:rPr>
          <w:rFonts w:cstheme="minorHAnsi"/>
          <w:b/>
        </w:rPr>
      </w:pPr>
      <w:r>
        <w:rPr>
          <w:rFonts w:cstheme="minorHAnsi"/>
          <w:b/>
        </w:rPr>
        <w:lastRenderedPageBreak/>
        <w:t>8</w:t>
      </w:r>
      <w:r w:rsidR="00E511E4" w:rsidRPr="00CC0E25">
        <w:rPr>
          <w:rFonts w:cstheme="minorHAnsi"/>
          <w:b/>
        </w:rPr>
        <w:t>. Common or Integrated Program or Activity*</w:t>
      </w:r>
    </w:p>
    <w:p w14:paraId="3C1F1AA0" w14:textId="77777777" w:rsidR="00E511E4" w:rsidRPr="008636AC" w:rsidRDefault="00E511E4" w:rsidP="00E511E4">
      <w:pPr>
        <w:rPr>
          <w:rFonts w:cstheme="minorHAnsi"/>
        </w:rPr>
      </w:pPr>
      <w:r>
        <w:rPr>
          <w:rFonts w:cstheme="minorHAnsi"/>
        </w:rPr>
        <w:t>This initiative is not considered a common or integrated program or activity as defined in Schedule 1 of FIPPA.</w:t>
      </w:r>
    </w:p>
    <w:tbl>
      <w:tblPr>
        <w:tblStyle w:val="TableGrid"/>
        <w:tblW w:w="0" w:type="auto"/>
        <w:tblLook w:val="04A0" w:firstRow="1" w:lastRow="0" w:firstColumn="1" w:lastColumn="0" w:noHBand="0" w:noVBand="1"/>
      </w:tblPr>
      <w:tblGrid>
        <w:gridCol w:w="8275"/>
        <w:gridCol w:w="1075"/>
      </w:tblGrid>
      <w:tr w:rsidR="00E511E4" w14:paraId="7BFB4F02" w14:textId="77777777" w:rsidTr="002975F5">
        <w:tc>
          <w:tcPr>
            <w:tcW w:w="9350" w:type="dxa"/>
            <w:gridSpan w:val="2"/>
          </w:tcPr>
          <w:p w14:paraId="104D2E71" w14:textId="77777777" w:rsidR="00E511E4" w:rsidRPr="00361AF3" w:rsidRDefault="00E511E4" w:rsidP="002975F5">
            <w:pPr>
              <w:rPr>
                <w:b/>
              </w:rPr>
            </w:pPr>
            <w:r>
              <w:rPr>
                <w:rFonts w:ascii="Calibri" w:hAnsi="Calibri"/>
                <w:b/>
              </w:rPr>
              <w:t>In F</w:t>
            </w:r>
            <w:r w:rsidRPr="00361AF3">
              <w:rPr>
                <w:rFonts w:ascii="Calibri" w:hAnsi="Calibri"/>
                <w:b/>
              </w:rPr>
              <w:t>IPPA, “common or integrated program or activity” is strictly defined. Answer the following questions to determine whether your initiative qualifies as “a common or integrated program or activity” under the Act. If you answer “yes” to all 3 of these questions, you must comply with requirements under the Act for common or integrated programs and activities.</w:t>
            </w:r>
          </w:p>
        </w:tc>
      </w:tr>
      <w:tr w:rsidR="00E511E4" w14:paraId="47AB846E" w14:textId="77777777" w:rsidTr="002975F5">
        <w:tc>
          <w:tcPr>
            <w:tcW w:w="8275" w:type="dxa"/>
          </w:tcPr>
          <w:p w14:paraId="7312F523" w14:textId="77777777" w:rsidR="00E511E4" w:rsidRDefault="00E511E4" w:rsidP="002975F5">
            <w:r>
              <w:rPr>
                <w:rFonts w:ascii="Calibri" w:hAnsi="Calibri" w:cs="Arial"/>
                <w:color w:val="000000"/>
              </w:rPr>
              <w:t>This initiative involves</w:t>
            </w:r>
            <w:r w:rsidRPr="00EE7511">
              <w:rPr>
                <w:rFonts w:ascii="Calibri" w:hAnsi="Calibri" w:cs="Arial"/>
                <w:color w:val="000000"/>
              </w:rPr>
              <w:t xml:space="preserve"> a program or activity that </w:t>
            </w:r>
            <w:r w:rsidRPr="00EE7511">
              <w:rPr>
                <w:rFonts w:ascii="Calibri" w:hAnsi="Calibri"/>
              </w:rPr>
              <w:t>provides a service (or services)</w:t>
            </w:r>
            <w:r>
              <w:rPr>
                <w:rFonts w:ascii="Calibri" w:hAnsi="Calibri"/>
              </w:rPr>
              <w:t>;</w:t>
            </w:r>
          </w:p>
        </w:tc>
        <w:tc>
          <w:tcPr>
            <w:tcW w:w="1075" w:type="dxa"/>
          </w:tcPr>
          <w:p w14:paraId="395331D5" w14:textId="6B6A97AE" w:rsidR="00E511E4" w:rsidRDefault="00E511E4" w:rsidP="002975F5">
            <w:pPr>
              <w:jc w:val="center"/>
            </w:pPr>
          </w:p>
        </w:tc>
      </w:tr>
      <w:tr w:rsidR="00E511E4" w14:paraId="47235C10" w14:textId="77777777" w:rsidTr="002975F5">
        <w:tc>
          <w:tcPr>
            <w:tcW w:w="8275" w:type="dxa"/>
          </w:tcPr>
          <w:p w14:paraId="1A0457D0" w14:textId="77777777" w:rsidR="00E511E4" w:rsidRPr="00B86C54" w:rsidRDefault="00E511E4" w:rsidP="002975F5">
            <w:pPr>
              <w:keepNext/>
              <w:autoSpaceDE w:val="0"/>
              <w:autoSpaceDN w:val="0"/>
              <w:adjustRightInd w:val="0"/>
              <w:rPr>
                <w:rFonts w:ascii="Calibri" w:hAnsi="Calibri" w:cs="MyriadPro-Regular"/>
                <w:b/>
              </w:rPr>
            </w:pPr>
            <w:r>
              <w:rPr>
                <w:rFonts w:ascii="Calibri" w:hAnsi="Calibri" w:cs="MyriadPro-Regular"/>
              </w:rPr>
              <w:t xml:space="preserve">Those services are provided </w:t>
            </w:r>
            <w:r w:rsidRPr="00B86C54">
              <w:rPr>
                <w:rFonts w:ascii="Calibri" w:hAnsi="Calibri" w:cs="MyriadPro-Regular"/>
              </w:rPr>
              <w:t>through</w:t>
            </w:r>
            <w:r>
              <w:rPr>
                <w:rFonts w:ascii="Calibri" w:hAnsi="Calibri" w:cs="MyriadPro-Regular"/>
              </w:rPr>
              <w:t>:</w:t>
            </w:r>
          </w:p>
          <w:p w14:paraId="33A996F6" w14:textId="77777777" w:rsidR="00E511E4" w:rsidRDefault="00E511E4" w:rsidP="002975F5">
            <w:pPr>
              <w:keepNext/>
              <w:autoSpaceDE w:val="0"/>
              <w:autoSpaceDN w:val="0"/>
              <w:adjustRightInd w:val="0"/>
              <w:ind w:left="720"/>
              <w:rPr>
                <w:rFonts w:ascii="Calibri" w:hAnsi="Calibri" w:cs="MyriadPro-Regular"/>
              </w:rPr>
            </w:pPr>
            <w:r>
              <w:rPr>
                <w:rFonts w:ascii="Calibri" w:hAnsi="Calibri" w:cs="MyriadPro-Regular"/>
              </w:rPr>
              <w:t>(a)</w:t>
            </w:r>
            <w:r w:rsidRPr="00B86C54">
              <w:rPr>
                <w:rFonts w:ascii="Calibri" w:hAnsi="Calibri" w:cs="MyriadPro-Regular"/>
              </w:rPr>
              <w:t xml:space="preserve"> a public body and at least one other public body or agency working collaboratively to provide that service</w:t>
            </w:r>
            <w:r>
              <w:rPr>
                <w:rFonts w:ascii="Calibri" w:hAnsi="Calibri" w:cs="MyriadPro-Regular"/>
              </w:rPr>
              <w:t>;</w:t>
            </w:r>
            <w:r w:rsidRPr="00B86C54">
              <w:rPr>
                <w:rFonts w:ascii="Calibri" w:hAnsi="Calibri" w:cs="MyriadPro-Regular"/>
              </w:rPr>
              <w:t xml:space="preserve"> or </w:t>
            </w:r>
          </w:p>
          <w:p w14:paraId="771C051F" w14:textId="77777777" w:rsidR="00E511E4" w:rsidRDefault="00E511E4" w:rsidP="002975F5">
            <w:pPr>
              <w:ind w:left="720"/>
              <w:rPr>
                <w:rFonts w:ascii="Calibri" w:hAnsi="Calibri" w:cs="MyriadPro-Regular"/>
              </w:rPr>
            </w:pPr>
            <w:r>
              <w:rPr>
                <w:rFonts w:ascii="Calibri" w:hAnsi="Calibri" w:cs="MyriadPro-Regular"/>
              </w:rPr>
              <w:t>(b</w:t>
            </w:r>
            <w:r w:rsidRPr="00B86C54">
              <w:rPr>
                <w:rFonts w:ascii="Calibri" w:hAnsi="Calibri" w:cs="MyriadPro-Regular"/>
              </w:rPr>
              <w:t xml:space="preserve">) one public body working on behalf of one or more other public bodies or </w:t>
            </w:r>
            <w:proofErr w:type="gramStart"/>
            <w:r w:rsidRPr="00B86C54">
              <w:rPr>
                <w:rFonts w:ascii="Calibri" w:hAnsi="Calibri" w:cs="MyriadPro-Regular"/>
              </w:rPr>
              <w:t>agencies</w:t>
            </w:r>
            <w:r>
              <w:rPr>
                <w:rFonts w:ascii="Calibri" w:hAnsi="Calibri" w:cs="MyriadPro-Regular"/>
              </w:rPr>
              <w:t>;</w:t>
            </w:r>
            <w:proofErr w:type="gramEnd"/>
          </w:p>
          <w:p w14:paraId="0C113163" w14:textId="69A3C7A5" w:rsidR="00C013D8" w:rsidRPr="00967BA3" w:rsidRDefault="00C013D8" w:rsidP="002975F5">
            <w:pPr>
              <w:ind w:left="720"/>
              <w:rPr>
                <w:b/>
                <w:bCs/>
                <w:i/>
                <w:iCs/>
              </w:rPr>
            </w:pPr>
          </w:p>
        </w:tc>
        <w:tc>
          <w:tcPr>
            <w:tcW w:w="1075" w:type="dxa"/>
            <w:vAlign w:val="center"/>
          </w:tcPr>
          <w:p w14:paraId="0AA06A86" w14:textId="74E1FA8C" w:rsidR="00E511E4" w:rsidRDefault="00E511E4" w:rsidP="002975F5">
            <w:pPr>
              <w:jc w:val="center"/>
            </w:pPr>
          </w:p>
        </w:tc>
      </w:tr>
      <w:tr w:rsidR="00E511E4" w14:paraId="5F03CED7" w14:textId="77777777" w:rsidTr="002975F5">
        <w:tc>
          <w:tcPr>
            <w:tcW w:w="8275" w:type="dxa"/>
          </w:tcPr>
          <w:p w14:paraId="328FB34C" w14:textId="77777777" w:rsidR="00E511E4" w:rsidRDefault="00E511E4" w:rsidP="002975F5">
            <w:r>
              <w:rPr>
                <w:rFonts w:ascii="Calibri" w:hAnsi="Calibri" w:cs="Arial"/>
                <w:color w:val="000000"/>
              </w:rPr>
              <w:t>Th</w:t>
            </w:r>
            <w:r w:rsidRPr="00EE7511">
              <w:rPr>
                <w:rFonts w:ascii="Calibri" w:hAnsi="Calibri" w:cs="Arial"/>
                <w:color w:val="000000"/>
              </w:rPr>
              <w:t xml:space="preserve">e common or integrated program/activity </w:t>
            </w:r>
            <w:r>
              <w:rPr>
                <w:rFonts w:ascii="Calibri" w:hAnsi="Calibri" w:cs="Arial"/>
                <w:color w:val="000000"/>
              </w:rPr>
              <w:t xml:space="preserve">is </w:t>
            </w:r>
            <w:r w:rsidRPr="00EE7511">
              <w:rPr>
                <w:rFonts w:ascii="Calibri" w:hAnsi="Calibri" w:cs="Arial"/>
                <w:color w:val="000000"/>
              </w:rPr>
              <w:t xml:space="preserve">confirmed by written </w:t>
            </w:r>
            <w:r>
              <w:rPr>
                <w:rFonts w:ascii="Calibri" w:hAnsi="Calibri" w:cs="Arial"/>
                <w:color w:val="000000"/>
              </w:rPr>
              <w:t xml:space="preserve">documentation that meets the </w:t>
            </w:r>
            <w:r w:rsidRPr="00EE7511">
              <w:rPr>
                <w:rFonts w:ascii="Calibri" w:hAnsi="Calibri" w:cs="Arial"/>
                <w:color w:val="000000"/>
              </w:rPr>
              <w:t xml:space="preserve">requirements set out in the </w:t>
            </w:r>
            <w:r>
              <w:rPr>
                <w:rFonts w:ascii="Calibri" w:hAnsi="Calibri" w:cs="Arial"/>
                <w:color w:val="000000"/>
              </w:rPr>
              <w:t xml:space="preserve">FOIPP </w:t>
            </w:r>
            <w:r w:rsidRPr="00EE7511">
              <w:rPr>
                <w:rFonts w:ascii="Calibri" w:hAnsi="Calibri" w:cs="Arial"/>
                <w:color w:val="000000"/>
              </w:rPr>
              <w:t>regulation</w:t>
            </w:r>
            <w:r>
              <w:rPr>
                <w:rFonts w:ascii="Calibri" w:hAnsi="Calibri" w:cs="Arial"/>
                <w:color w:val="000000"/>
              </w:rPr>
              <w:t>.</w:t>
            </w:r>
          </w:p>
        </w:tc>
        <w:tc>
          <w:tcPr>
            <w:tcW w:w="1075" w:type="dxa"/>
          </w:tcPr>
          <w:p w14:paraId="4DDE2A26" w14:textId="20F983F6" w:rsidR="00E511E4" w:rsidRDefault="00E511E4" w:rsidP="002975F5">
            <w:pPr>
              <w:jc w:val="center"/>
            </w:pPr>
          </w:p>
        </w:tc>
      </w:tr>
      <w:tr w:rsidR="00E511E4" w14:paraId="19AD2B12" w14:textId="77777777" w:rsidTr="002975F5">
        <w:tc>
          <w:tcPr>
            <w:tcW w:w="8275" w:type="dxa"/>
          </w:tcPr>
          <w:p w14:paraId="3023028C" w14:textId="77777777" w:rsidR="00E511E4" w:rsidRDefault="00E511E4" w:rsidP="002975F5">
            <w:r w:rsidRPr="001F18CF">
              <w:rPr>
                <w:rFonts w:ascii="Calibri" w:hAnsi="Calibri" w:cs="Arial"/>
                <w:b/>
              </w:rPr>
              <w:t>Please check this box if this program involves a common or integrated program or activity</w:t>
            </w:r>
            <w:r>
              <w:rPr>
                <w:rFonts w:ascii="Calibri" w:hAnsi="Calibri" w:cs="Arial"/>
                <w:b/>
              </w:rPr>
              <w:t xml:space="preserve"> based on your answers to the three questions above</w:t>
            </w:r>
            <w:r w:rsidRPr="001F18CF">
              <w:rPr>
                <w:rFonts w:ascii="Calibri" w:hAnsi="Calibri" w:cs="Arial"/>
                <w:b/>
              </w:rPr>
              <w:t>.</w:t>
            </w:r>
          </w:p>
        </w:tc>
        <w:tc>
          <w:tcPr>
            <w:tcW w:w="1075" w:type="dxa"/>
          </w:tcPr>
          <w:p w14:paraId="4A2572AD" w14:textId="12F0479E" w:rsidR="00E511E4" w:rsidRDefault="00E511E4" w:rsidP="002975F5">
            <w:pPr>
              <w:jc w:val="center"/>
            </w:pPr>
          </w:p>
        </w:tc>
      </w:tr>
    </w:tbl>
    <w:p w14:paraId="235A0B50" w14:textId="77777777" w:rsidR="00E511E4" w:rsidRDefault="00E511E4" w:rsidP="00E511E4"/>
    <w:p w14:paraId="5070B143" w14:textId="44AA441B" w:rsidR="00E511E4" w:rsidRPr="00CC0E25" w:rsidRDefault="000B72DE" w:rsidP="00E511E4">
      <w:pPr>
        <w:rPr>
          <w:b/>
        </w:rPr>
      </w:pPr>
      <w:r>
        <w:rPr>
          <w:b/>
        </w:rPr>
        <w:t>9</w:t>
      </w:r>
      <w:r w:rsidR="00E511E4" w:rsidRPr="00CC0E25">
        <w:rPr>
          <w:b/>
        </w:rPr>
        <w:t>. Personal Information Flow Diagram and/or Personal Information Flow Table</w:t>
      </w:r>
    </w:p>
    <w:tbl>
      <w:tblPr>
        <w:tblStyle w:val="TableGrid"/>
        <w:tblW w:w="0" w:type="auto"/>
        <w:tblLook w:val="04A0" w:firstRow="1" w:lastRow="0" w:firstColumn="1" w:lastColumn="0" w:noHBand="0" w:noVBand="1"/>
      </w:tblPr>
      <w:tblGrid>
        <w:gridCol w:w="444"/>
        <w:gridCol w:w="3290"/>
        <w:gridCol w:w="3191"/>
        <w:gridCol w:w="1260"/>
        <w:gridCol w:w="1165"/>
      </w:tblGrid>
      <w:tr w:rsidR="00E511E4" w14:paraId="4230C5B6" w14:textId="77777777" w:rsidTr="002975F5">
        <w:tc>
          <w:tcPr>
            <w:tcW w:w="9350" w:type="dxa"/>
            <w:gridSpan w:val="5"/>
            <w:shd w:val="clear" w:color="auto" w:fill="B4C6E7" w:themeFill="accent1" w:themeFillTint="66"/>
          </w:tcPr>
          <w:p w14:paraId="0E4D2FD5" w14:textId="77777777" w:rsidR="00E511E4" w:rsidRPr="009559D0" w:rsidRDefault="00E511E4" w:rsidP="002975F5">
            <w:pPr>
              <w:jc w:val="center"/>
              <w:rPr>
                <w:b/>
              </w:rPr>
            </w:pPr>
            <w:r w:rsidRPr="009559D0">
              <w:rPr>
                <w:b/>
              </w:rPr>
              <w:t>Personal Information Flow Table</w:t>
            </w:r>
          </w:p>
        </w:tc>
      </w:tr>
      <w:tr w:rsidR="00E511E4" w14:paraId="06583F91" w14:textId="77777777" w:rsidTr="002975F5">
        <w:tc>
          <w:tcPr>
            <w:tcW w:w="444" w:type="dxa"/>
            <w:shd w:val="clear" w:color="auto" w:fill="E7E6E6" w:themeFill="background2"/>
          </w:tcPr>
          <w:p w14:paraId="641DADF5" w14:textId="77777777" w:rsidR="00E511E4" w:rsidRPr="000570E7" w:rsidRDefault="00E511E4" w:rsidP="002975F5">
            <w:pPr>
              <w:rPr>
                <w:b/>
              </w:rPr>
            </w:pPr>
          </w:p>
        </w:tc>
        <w:tc>
          <w:tcPr>
            <w:tcW w:w="3290" w:type="dxa"/>
            <w:shd w:val="clear" w:color="auto" w:fill="E7E6E6" w:themeFill="background2"/>
          </w:tcPr>
          <w:p w14:paraId="61A77DD9" w14:textId="77777777" w:rsidR="00E511E4" w:rsidRPr="000570E7" w:rsidRDefault="00E511E4" w:rsidP="002975F5">
            <w:pPr>
              <w:jc w:val="center"/>
              <w:rPr>
                <w:b/>
              </w:rPr>
            </w:pPr>
            <w:r w:rsidRPr="000570E7">
              <w:rPr>
                <w:b/>
              </w:rPr>
              <w:t>Description/Purpose</w:t>
            </w:r>
          </w:p>
        </w:tc>
        <w:tc>
          <w:tcPr>
            <w:tcW w:w="3191" w:type="dxa"/>
            <w:shd w:val="clear" w:color="auto" w:fill="E7E6E6" w:themeFill="background2"/>
          </w:tcPr>
          <w:p w14:paraId="7193D29C" w14:textId="15BE8470" w:rsidR="00E511E4" w:rsidRPr="000570E7" w:rsidRDefault="00E511E4" w:rsidP="002975F5">
            <w:pPr>
              <w:jc w:val="center"/>
              <w:rPr>
                <w:b/>
              </w:rPr>
            </w:pPr>
            <w:r w:rsidRPr="000570E7">
              <w:rPr>
                <w:b/>
              </w:rPr>
              <w:t>Personal Information</w:t>
            </w:r>
            <w:r w:rsidR="00921DF9">
              <w:rPr>
                <w:b/>
              </w:rPr>
              <w:t xml:space="preserve"> </w:t>
            </w:r>
          </w:p>
        </w:tc>
        <w:tc>
          <w:tcPr>
            <w:tcW w:w="1260" w:type="dxa"/>
            <w:shd w:val="clear" w:color="auto" w:fill="E7E6E6" w:themeFill="background2"/>
          </w:tcPr>
          <w:p w14:paraId="4F039046" w14:textId="6A2C7D38" w:rsidR="00E511E4" w:rsidRPr="000570E7" w:rsidRDefault="00E511E4" w:rsidP="002975F5">
            <w:pPr>
              <w:jc w:val="center"/>
              <w:rPr>
                <w:b/>
              </w:rPr>
            </w:pPr>
            <w:r w:rsidRPr="000570E7">
              <w:rPr>
                <w:b/>
              </w:rPr>
              <w:t>Type</w:t>
            </w:r>
            <w:r w:rsidR="00921DF9">
              <w:rPr>
                <w:b/>
              </w:rPr>
              <w:t xml:space="preserve"> (Collection, Use or Retention)</w:t>
            </w:r>
          </w:p>
        </w:tc>
        <w:tc>
          <w:tcPr>
            <w:tcW w:w="1165" w:type="dxa"/>
            <w:shd w:val="clear" w:color="auto" w:fill="E7E6E6" w:themeFill="background2"/>
          </w:tcPr>
          <w:p w14:paraId="56C2B2F5" w14:textId="77777777" w:rsidR="00E511E4" w:rsidRPr="000570E7" w:rsidRDefault="00E511E4" w:rsidP="002975F5">
            <w:pPr>
              <w:jc w:val="center"/>
              <w:rPr>
                <w:b/>
              </w:rPr>
            </w:pPr>
            <w:r w:rsidRPr="000570E7">
              <w:rPr>
                <w:b/>
              </w:rPr>
              <w:t>FIPPA Authority</w:t>
            </w:r>
          </w:p>
        </w:tc>
      </w:tr>
      <w:tr w:rsidR="009C0868" w14:paraId="35048D81" w14:textId="77777777" w:rsidTr="002975F5">
        <w:tc>
          <w:tcPr>
            <w:tcW w:w="444" w:type="dxa"/>
          </w:tcPr>
          <w:p w14:paraId="028B59FF" w14:textId="77777777" w:rsidR="009C0868" w:rsidRDefault="009C0868" w:rsidP="009C0868">
            <w:r>
              <w:t>1.</w:t>
            </w:r>
          </w:p>
        </w:tc>
        <w:tc>
          <w:tcPr>
            <w:tcW w:w="3290" w:type="dxa"/>
          </w:tcPr>
          <w:p w14:paraId="37084795" w14:textId="1A5EBA8C" w:rsidR="009C0868" w:rsidRDefault="009C0868" w:rsidP="009C0868"/>
        </w:tc>
        <w:tc>
          <w:tcPr>
            <w:tcW w:w="3191" w:type="dxa"/>
          </w:tcPr>
          <w:p w14:paraId="53AEDE98" w14:textId="26F83039" w:rsidR="00414FD8" w:rsidRPr="009C0868" w:rsidRDefault="00414FD8" w:rsidP="00921DF9">
            <w:pPr>
              <w:rPr>
                <w:b/>
                <w:bCs/>
              </w:rPr>
            </w:pPr>
          </w:p>
        </w:tc>
        <w:tc>
          <w:tcPr>
            <w:tcW w:w="1260" w:type="dxa"/>
          </w:tcPr>
          <w:p w14:paraId="769E584A" w14:textId="0A58BD32" w:rsidR="009C0868" w:rsidRDefault="009C0868" w:rsidP="009C0868">
            <w:pPr>
              <w:jc w:val="center"/>
            </w:pPr>
          </w:p>
        </w:tc>
        <w:tc>
          <w:tcPr>
            <w:tcW w:w="1165" w:type="dxa"/>
          </w:tcPr>
          <w:p w14:paraId="33ADFE61" w14:textId="442B8FDA" w:rsidR="009C0868" w:rsidRDefault="009C0868" w:rsidP="009C0868">
            <w:pPr>
              <w:jc w:val="center"/>
            </w:pPr>
          </w:p>
        </w:tc>
      </w:tr>
      <w:tr w:rsidR="009C0868" w14:paraId="7C37925B" w14:textId="77777777" w:rsidTr="002975F5">
        <w:tc>
          <w:tcPr>
            <w:tcW w:w="444" w:type="dxa"/>
          </w:tcPr>
          <w:p w14:paraId="0AB56588" w14:textId="77777777" w:rsidR="009C0868" w:rsidRDefault="009C0868" w:rsidP="009C0868">
            <w:r>
              <w:t>2.</w:t>
            </w:r>
          </w:p>
        </w:tc>
        <w:tc>
          <w:tcPr>
            <w:tcW w:w="3290" w:type="dxa"/>
          </w:tcPr>
          <w:p w14:paraId="6C04D9D0" w14:textId="60A7ADD6" w:rsidR="009C0868" w:rsidRDefault="009C0868" w:rsidP="00921DF9"/>
        </w:tc>
        <w:tc>
          <w:tcPr>
            <w:tcW w:w="3191" w:type="dxa"/>
          </w:tcPr>
          <w:p w14:paraId="1124DE60" w14:textId="37080BFA" w:rsidR="009C0868" w:rsidRPr="00967BA3" w:rsidRDefault="009C0868" w:rsidP="00921DF9">
            <w:pPr>
              <w:rPr>
                <w:i/>
                <w:iCs/>
              </w:rPr>
            </w:pPr>
          </w:p>
        </w:tc>
        <w:tc>
          <w:tcPr>
            <w:tcW w:w="1260" w:type="dxa"/>
          </w:tcPr>
          <w:p w14:paraId="4E73CC3C" w14:textId="095EDF24" w:rsidR="009C0868" w:rsidRDefault="009C0868" w:rsidP="00921DF9">
            <w:pPr>
              <w:jc w:val="center"/>
            </w:pPr>
          </w:p>
        </w:tc>
        <w:tc>
          <w:tcPr>
            <w:tcW w:w="1165" w:type="dxa"/>
          </w:tcPr>
          <w:p w14:paraId="425B06E6" w14:textId="0560E154" w:rsidR="009C0868" w:rsidRDefault="009C0868" w:rsidP="009C0868">
            <w:pPr>
              <w:jc w:val="center"/>
            </w:pPr>
          </w:p>
          <w:p w14:paraId="4B6EFEF3" w14:textId="537723A9" w:rsidR="00B34302" w:rsidRDefault="00B34302" w:rsidP="009C0868">
            <w:pPr>
              <w:jc w:val="center"/>
            </w:pPr>
          </w:p>
        </w:tc>
      </w:tr>
      <w:tr w:rsidR="009C0868" w14:paraId="7D44C65D" w14:textId="77777777" w:rsidTr="002975F5">
        <w:tc>
          <w:tcPr>
            <w:tcW w:w="444" w:type="dxa"/>
          </w:tcPr>
          <w:p w14:paraId="7AF6A457" w14:textId="77777777" w:rsidR="009C0868" w:rsidRDefault="009C0868" w:rsidP="009C0868">
            <w:r>
              <w:t>3.</w:t>
            </w:r>
          </w:p>
        </w:tc>
        <w:tc>
          <w:tcPr>
            <w:tcW w:w="3290" w:type="dxa"/>
          </w:tcPr>
          <w:p w14:paraId="630BA466" w14:textId="5C28181E" w:rsidR="009C0868" w:rsidRDefault="009C0868" w:rsidP="009C0868"/>
        </w:tc>
        <w:tc>
          <w:tcPr>
            <w:tcW w:w="3191" w:type="dxa"/>
          </w:tcPr>
          <w:p w14:paraId="50AED491" w14:textId="09322DF7" w:rsidR="009C0868" w:rsidRDefault="009C0868" w:rsidP="009C0868"/>
        </w:tc>
        <w:tc>
          <w:tcPr>
            <w:tcW w:w="1260" w:type="dxa"/>
          </w:tcPr>
          <w:p w14:paraId="5E1D8DA6" w14:textId="020123C8" w:rsidR="00B34302" w:rsidRDefault="00B34302" w:rsidP="009C0868">
            <w:pPr>
              <w:jc w:val="center"/>
            </w:pPr>
          </w:p>
        </w:tc>
        <w:tc>
          <w:tcPr>
            <w:tcW w:w="1165" w:type="dxa"/>
          </w:tcPr>
          <w:p w14:paraId="6AF1A080" w14:textId="40153D3E" w:rsidR="009C0868" w:rsidRDefault="009C0868" w:rsidP="009C0868">
            <w:pPr>
              <w:jc w:val="center"/>
            </w:pPr>
          </w:p>
          <w:p w14:paraId="2ED00461" w14:textId="3DAF54E5" w:rsidR="00B34302" w:rsidRDefault="00B34302" w:rsidP="009C0868">
            <w:pPr>
              <w:jc w:val="center"/>
            </w:pPr>
          </w:p>
        </w:tc>
      </w:tr>
    </w:tbl>
    <w:p w14:paraId="47E3C85A" w14:textId="77777777" w:rsidR="00E511E4" w:rsidRDefault="00E511E4" w:rsidP="00E511E4"/>
    <w:p w14:paraId="0889F279" w14:textId="30E15EDB" w:rsidR="00E511E4" w:rsidRPr="00CC0E25" w:rsidRDefault="000B72DE" w:rsidP="00E511E4">
      <w:pPr>
        <w:rPr>
          <w:rFonts w:cstheme="minorHAnsi"/>
          <w:b/>
        </w:rPr>
      </w:pPr>
      <w:r>
        <w:rPr>
          <w:rFonts w:cstheme="minorHAnsi"/>
          <w:b/>
        </w:rPr>
        <w:t>10</w:t>
      </w:r>
      <w:r w:rsidR="00E511E4" w:rsidRPr="00CC0E25">
        <w:rPr>
          <w:rFonts w:cstheme="minorHAnsi"/>
          <w:b/>
        </w:rPr>
        <w:t>. Risk Mitigation Table</w:t>
      </w:r>
    </w:p>
    <w:tbl>
      <w:tblPr>
        <w:tblStyle w:val="TableGrid"/>
        <w:tblW w:w="0" w:type="auto"/>
        <w:tblLook w:val="04A0" w:firstRow="1" w:lastRow="0" w:firstColumn="1" w:lastColumn="0" w:noHBand="0" w:noVBand="1"/>
      </w:tblPr>
      <w:tblGrid>
        <w:gridCol w:w="384"/>
        <w:gridCol w:w="2941"/>
        <w:gridCol w:w="2790"/>
        <w:gridCol w:w="2250"/>
        <w:gridCol w:w="985"/>
      </w:tblGrid>
      <w:tr w:rsidR="00E511E4" w14:paraId="2606F30C" w14:textId="77777777" w:rsidTr="002975F5">
        <w:tc>
          <w:tcPr>
            <w:tcW w:w="9350" w:type="dxa"/>
            <w:gridSpan w:val="5"/>
            <w:shd w:val="clear" w:color="auto" w:fill="B4C6E7" w:themeFill="accent1" w:themeFillTint="66"/>
          </w:tcPr>
          <w:p w14:paraId="2F27D444" w14:textId="77777777" w:rsidR="00E511E4" w:rsidRPr="000570E7" w:rsidRDefault="00E511E4" w:rsidP="002975F5">
            <w:pPr>
              <w:jc w:val="center"/>
              <w:rPr>
                <w:b/>
              </w:rPr>
            </w:pPr>
            <w:r w:rsidRPr="000570E7">
              <w:rPr>
                <w:b/>
              </w:rPr>
              <w:t>Risk Mitigation Table</w:t>
            </w:r>
          </w:p>
        </w:tc>
      </w:tr>
      <w:tr w:rsidR="00E511E4" w14:paraId="04648B8B" w14:textId="77777777" w:rsidTr="002975F5">
        <w:tc>
          <w:tcPr>
            <w:tcW w:w="384" w:type="dxa"/>
            <w:shd w:val="clear" w:color="auto" w:fill="E7E6E6" w:themeFill="background2"/>
          </w:tcPr>
          <w:p w14:paraId="73A6CBA1" w14:textId="77777777" w:rsidR="00E511E4" w:rsidRDefault="00E511E4" w:rsidP="002975F5"/>
        </w:tc>
        <w:tc>
          <w:tcPr>
            <w:tcW w:w="2941" w:type="dxa"/>
            <w:shd w:val="clear" w:color="auto" w:fill="E7E6E6" w:themeFill="background2"/>
          </w:tcPr>
          <w:p w14:paraId="60DEC923" w14:textId="77777777" w:rsidR="00E511E4" w:rsidRDefault="00E511E4" w:rsidP="002975F5">
            <w:pPr>
              <w:jc w:val="center"/>
            </w:pPr>
            <w:r>
              <w:t>Risk</w:t>
            </w:r>
          </w:p>
        </w:tc>
        <w:tc>
          <w:tcPr>
            <w:tcW w:w="2790" w:type="dxa"/>
            <w:shd w:val="clear" w:color="auto" w:fill="E7E6E6" w:themeFill="background2"/>
          </w:tcPr>
          <w:p w14:paraId="5DD7220C" w14:textId="77777777" w:rsidR="00E511E4" w:rsidRDefault="00E511E4" w:rsidP="002975F5">
            <w:pPr>
              <w:jc w:val="center"/>
            </w:pPr>
            <w:r>
              <w:t>Mitigation Strategy</w:t>
            </w:r>
          </w:p>
        </w:tc>
        <w:tc>
          <w:tcPr>
            <w:tcW w:w="2250" w:type="dxa"/>
            <w:shd w:val="clear" w:color="auto" w:fill="E7E6E6" w:themeFill="background2"/>
          </w:tcPr>
          <w:p w14:paraId="21421A80" w14:textId="77777777" w:rsidR="00E511E4" w:rsidRDefault="00E511E4" w:rsidP="002975F5">
            <w:pPr>
              <w:jc w:val="center"/>
            </w:pPr>
            <w:r>
              <w:t>Likelihood</w:t>
            </w:r>
          </w:p>
        </w:tc>
        <w:tc>
          <w:tcPr>
            <w:tcW w:w="985" w:type="dxa"/>
            <w:shd w:val="clear" w:color="auto" w:fill="E7E6E6" w:themeFill="background2"/>
          </w:tcPr>
          <w:p w14:paraId="7FFF68CD" w14:textId="77777777" w:rsidR="00E511E4" w:rsidRDefault="00E511E4" w:rsidP="002975F5">
            <w:pPr>
              <w:jc w:val="center"/>
            </w:pPr>
            <w:r>
              <w:t>Impact</w:t>
            </w:r>
          </w:p>
        </w:tc>
      </w:tr>
      <w:tr w:rsidR="00E511E4" w14:paraId="2ED1FF8A" w14:textId="77777777" w:rsidTr="002975F5">
        <w:tc>
          <w:tcPr>
            <w:tcW w:w="384" w:type="dxa"/>
          </w:tcPr>
          <w:p w14:paraId="204A0BC5" w14:textId="77777777" w:rsidR="00E511E4" w:rsidRDefault="00E511E4" w:rsidP="002975F5">
            <w:r>
              <w:t>1.</w:t>
            </w:r>
          </w:p>
        </w:tc>
        <w:tc>
          <w:tcPr>
            <w:tcW w:w="2941" w:type="dxa"/>
          </w:tcPr>
          <w:p w14:paraId="53B247DA" w14:textId="00C6586C" w:rsidR="00E511E4" w:rsidRDefault="00E511E4" w:rsidP="002975F5"/>
        </w:tc>
        <w:tc>
          <w:tcPr>
            <w:tcW w:w="2790" w:type="dxa"/>
          </w:tcPr>
          <w:p w14:paraId="797B5461" w14:textId="543AD385" w:rsidR="00E511E4" w:rsidRDefault="00E511E4" w:rsidP="002975F5"/>
        </w:tc>
        <w:tc>
          <w:tcPr>
            <w:tcW w:w="2250" w:type="dxa"/>
          </w:tcPr>
          <w:p w14:paraId="0B60F372" w14:textId="77777777" w:rsidR="00E511E4" w:rsidRDefault="00E511E4" w:rsidP="002975F5">
            <w:r>
              <w:t>Low</w:t>
            </w:r>
          </w:p>
        </w:tc>
        <w:tc>
          <w:tcPr>
            <w:tcW w:w="985" w:type="dxa"/>
          </w:tcPr>
          <w:p w14:paraId="2168069A" w14:textId="77777777" w:rsidR="00E511E4" w:rsidRDefault="00E511E4" w:rsidP="002975F5">
            <w:r>
              <w:t>High</w:t>
            </w:r>
          </w:p>
        </w:tc>
      </w:tr>
      <w:tr w:rsidR="00E511E4" w14:paraId="3D0F7E89" w14:textId="77777777" w:rsidTr="002975F5">
        <w:tc>
          <w:tcPr>
            <w:tcW w:w="384" w:type="dxa"/>
          </w:tcPr>
          <w:p w14:paraId="49451072" w14:textId="77777777" w:rsidR="00E511E4" w:rsidRDefault="00E511E4" w:rsidP="002975F5">
            <w:r>
              <w:t>2.</w:t>
            </w:r>
          </w:p>
        </w:tc>
        <w:tc>
          <w:tcPr>
            <w:tcW w:w="2941" w:type="dxa"/>
          </w:tcPr>
          <w:p w14:paraId="7994D1E8" w14:textId="6FD16D33" w:rsidR="00E511E4" w:rsidRDefault="00E511E4" w:rsidP="002975F5"/>
        </w:tc>
        <w:tc>
          <w:tcPr>
            <w:tcW w:w="2790" w:type="dxa"/>
          </w:tcPr>
          <w:p w14:paraId="5D45B215" w14:textId="50572D18" w:rsidR="00E511E4" w:rsidRPr="00932E2A" w:rsidRDefault="00E511E4" w:rsidP="002975F5">
            <w:pPr>
              <w:rPr>
                <w:b/>
                <w:bCs/>
              </w:rPr>
            </w:pPr>
          </w:p>
        </w:tc>
        <w:tc>
          <w:tcPr>
            <w:tcW w:w="2250" w:type="dxa"/>
          </w:tcPr>
          <w:p w14:paraId="55CDB2C2" w14:textId="77777777" w:rsidR="00E511E4" w:rsidRDefault="00E511E4" w:rsidP="002975F5">
            <w:r>
              <w:t xml:space="preserve">Low </w:t>
            </w:r>
          </w:p>
        </w:tc>
        <w:tc>
          <w:tcPr>
            <w:tcW w:w="985" w:type="dxa"/>
          </w:tcPr>
          <w:p w14:paraId="4F4FA23B" w14:textId="77777777" w:rsidR="00E511E4" w:rsidRDefault="00E511E4" w:rsidP="002975F5">
            <w:r>
              <w:t>High</w:t>
            </w:r>
          </w:p>
        </w:tc>
      </w:tr>
    </w:tbl>
    <w:p w14:paraId="16762417" w14:textId="77777777" w:rsidR="00E511E4" w:rsidRDefault="00E511E4" w:rsidP="00E511E4"/>
    <w:p w14:paraId="4D53436C" w14:textId="283A1E8C" w:rsidR="00E511E4" w:rsidRDefault="00E511E4" w:rsidP="00E511E4">
      <w:pPr>
        <w:rPr>
          <w:rFonts w:cstheme="minorHAnsi"/>
          <w:b/>
        </w:rPr>
      </w:pPr>
      <w:r w:rsidRPr="00CC0E25">
        <w:rPr>
          <w:rFonts w:cstheme="minorHAnsi"/>
          <w:b/>
        </w:rPr>
        <w:t>1</w:t>
      </w:r>
      <w:r w:rsidR="000B72DE">
        <w:rPr>
          <w:rFonts w:cstheme="minorHAnsi"/>
          <w:b/>
        </w:rPr>
        <w:t>1</w:t>
      </w:r>
      <w:r w:rsidRPr="00CC0E25">
        <w:rPr>
          <w:rFonts w:cstheme="minorHAnsi"/>
          <w:b/>
        </w:rPr>
        <w:t>. Collection Notice</w:t>
      </w:r>
    </w:p>
    <w:p w14:paraId="2AB2DEB7" w14:textId="77777777" w:rsidR="00E511E4" w:rsidRPr="00E5032F" w:rsidRDefault="00E511E4" w:rsidP="00E511E4">
      <w:pPr>
        <w:rPr>
          <w:rFonts w:ascii="Times New Roman" w:hAnsi="Times New Roman" w:cs="Times New Roman"/>
          <w:b/>
          <w:color w:val="2E74B5" w:themeColor="accent5" w:themeShade="BF"/>
          <w:sz w:val="28"/>
          <w:u w:val="single"/>
        </w:rPr>
      </w:pPr>
      <w:r w:rsidRPr="00E5032F">
        <w:rPr>
          <w:rFonts w:ascii="Times New Roman" w:hAnsi="Times New Roman" w:cs="Times New Roman"/>
          <w:b/>
          <w:color w:val="2E74B5" w:themeColor="accent5" w:themeShade="BF"/>
          <w:sz w:val="28"/>
          <w:u w:val="single"/>
        </w:rPr>
        <w:lastRenderedPageBreak/>
        <w:t>Part 3 – Security of Personal Information</w:t>
      </w:r>
    </w:p>
    <w:p w14:paraId="2B16E7D3" w14:textId="580540FD" w:rsidR="00E511E4" w:rsidRPr="00CF42DF" w:rsidRDefault="00E511E4" w:rsidP="00E511E4">
      <w:pPr>
        <w:rPr>
          <w:b/>
        </w:rPr>
      </w:pPr>
      <w:r w:rsidRPr="00CF42DF">
        <w:rPr>
          <w:b/>
        </w:rPr>
        <w:t>1</w:t>
      </w:r>
      <w:r w:rsidR="000B72DE">
        <w:rPr>
          <w:b/>
        </w:rPr>
        <w:t>2</w:t>
      </w:r>
      <w:r w:rsidRPr="00CF42DF">
        <w:rPr>
          <w:b/>
        </w:rPr>
        <w:t>. Please describe the physical security measures related to the initiative (if applicable).</w:t>
      </w:r>
    </w:p>
    <w:p w14:paraId="29F9D1D2" w14:textId="429546CB" w:rsidR="00E511E4" w:rsidRPr="00CF42DF" w:rsidRDefault="00E511E4" w:rsidP="00E511E4">
      <w:pPr>
        <w:rPr>
          <w:b/>
        </w:rPr>
      </w:pPr>
      <w:r w:rsidRPr="00CF42DF">
        <w:rPr>
          <w:b/>
        </w:rPr>
        <w:t>1</w:t>
      </w:r>
      <w:r w:rsidR="000B72DE">
        <w:rPr>
          <w:b/>
        </w:rPr>
        <w:t>3</w:t>
      </w:r>
      <w:r w:rsidRPr="00CF42DF">
        <w:rPr>
          <w:b/>
        </w:rPr>
        <w:t>. Please describe the technical security measures related to the initiative (if applicable).</w:t>
      </w:r>
    </w:p>
    <w:p w14:paraId="52697502" w14:textId="6BB3B91A" w:rsidR="00E511E4" w:rsidRPr="00A53C98" w:rsidRDefault="00E511E4" w:rsidP="00E511E4">
      <w:pPr>
        <w:rPr>
          <w:b/>
        </w:rPr>
      </w:pPr>
      <w:r w:rsidRPr="00A53C98">
        <w:rPr>
          <w:b/>
        </w:rPr>
        <w:t>1</w:t>
      </w:r>
      <w:r w:rsidR="000B72DE">
        <w:rPr>
          <w:b/>
        </w:rPr>
        <w:t>4</w:t>
      </w:r>
      <w:r w:rsidRPr="00A53C98">
        <w:rPr>
          <w:b/>
        </w:rPr>
        <w:t>. Please describe any access controls and/or ways in which you will limit or restrict unauthorized changes (such as additions or deletions) to personal information.</w:t>
      </w:r>
    </w:p>
    <w:p w14:paraId="3CF20067" w14:textId="38BEA6A4" w:rsidR="00E511E4" w:rsidRPr="00A53C98" w:rsidRDefault="00E511E4" w:rsidP="00E511E4">
      <w:pPr>
        <w:rPr>
          <w:b/>
        </w:rPr>
      </w:pPr>
      <w:r w:rsidRPr="00A53C98">
        <w:rPr>
          <w:b/>
        </w:rPr>
        <w:t>1</w:t>
      </w:r>
      <w:r w:rsidR="000B72DE">
        <w:rPr>
          <w:b/>
        </w:rPr>
        <w:t>5</w:t>
      </w:r>
      <w:r w:rsidRPr="00A53C98">
        <w:rPr>
          <w:b/>
        </w:rPr>
        <w:t>. Please describe how you track who has access to the personal information.</w:t>
      </w:r>
    </w:p>
    <w:p w14:paraId="2860DB3E" w14:textId="77777777" w:rsidR="00E511E4" w:rsidRPr="008A7ED0" w:rsidRDefault="00E511E4" w:rsidP="00E511E4">
      <w:pPr>
        <w:rPr>
          <w:rFonts w:ascii="Times New Roman" w:hAnsi="Times New Roman" w:cs="Times New Roman"/>
          <w:b/>
          <w:color w:val="2E74B5" w:themeColor="accent5" w:themeShade="BF"/>
          <w:sz w:val="28"/>
          <w:u w:val="single"/>
        </w:rPr>
      </w:pPr>
      <w:r w:rsidRPr="008A7ED0">
        <w:rPr>
          <w:rFonts w:ascii="Times New Roman" w:hAnsi="Times New Roman" w:cs="Times New Roman"/>
          <w:b/>
          <w:color w:val="2E74B5" w:themeColor="accent5" w:themeShade="BF"/>
          <w:sz w:val="28"/>
          <w:u w:val="single"/>
        </w:rPr>
        <w:t>Part 4 – Accuracy/Correction/Retention of Personal Information</w:t>
      </w:r>
    </w:p>
    <w:p w14:paraId="26C78F40" w14:textId="2A3696AE" w:rsidR="00E511E4" w:rsidRPr="00630FD8" w:rsidRDefault="00E511E4" w:rsidP="00E511E4">
      <w:pPr>
        <w:rPr>
          <w:b/>
        </w:rPr>
      </w:pPr>
      <w:r w:rsidRPr="00630FD8">
        <w:rPr>
          <w:b/>
        </w:rPr>
        <w:t>1</w:t>
      </w:r>
      <w:r w:rsidR="000B72DE">
        <w:rPr>
          <w:b/>
        </w:rPr>
        <w:t>6</w:t>
      </w:r>
      <w:r w:rsidRPr="00630FD8">
        <w:rPr>
          <w:b/>
        </w:rPr>
        <w:t xml:space="preserve">. How is an individual’s information updated or corrected? If information is not updated or corrected (for physical, </w:t>
      </w:r>
      <w:proofErr w:type="gramStart"/>
      <w:r w:rsidRPr="00630FD8">
        <w:rPr>
          <w:b/>
        </w:rPr>
        <w:t>procedural</w:t>
      </w:r>
      <w:proofErr w:type="gramEnd"/>
      <w:r w:rsidRPr="00630FD8">
        <w:rPr>
          <w:b/>
        </w:rPr>
        <w:t xml:space="preserve"> or other reasons) please explain how it will be annotated? If personal information will be disclosed to others, how will the ministry notify them of the update, </w:t>
      </w:r>
      <w:proofErr w:type="gramStart"/>
      <w:r w:rsidRPr="00630FD8">
        <w:rPr>
          <w:b/>
        </w:rPr>
        <w:t>correction</w:t>
      </w:r>
      <w:proofErr w:type="gramEnd"/>
      <w:r w:rsidRPr="00630FD8">
        <w:rPr>
          <w:b/>
        </w:rPr>
        <w:t xml:space="preserve"> or annotation?</w:t>
      </w:r>
    </w:p>
    <w:p w14:paraId="3ADBAA98" w14:textId="17FB25ED" w:rsidR="00E511E4" w:rsidRPr="00630FD8" w:rsidRDefault="00E511E4" w:rsidP="00E511E4">
      <w:pPr>
        <w:rPr>
          <w:b/>
        </w:rPr>
      </w:pPr>
      <w:r w:rsidRPr="00630FD8">
        <w:rPr>
          <w:b/>
        </w:rPr>
        <w:t>1</w:t>
      </w:r>
      <w:r w:rsidR="000B72DE">
        <w:rPr>
          <w:b/>
        </w:rPr>
        <w:t>7</w:t>
      </w:r>
      <w:r w:rsidRPr="00630FD8">
        <w:rPr>
          <w:b/>
        </w:rPr>
        <w:t>. Does your initiative use personal information to make decisions that directly affect an individual(s)?  If yes, please explain.</w:t>
      </w:r>
    </w:p>
    <w:p w14:paraId="79D2A8C4" w14:textId="2C0CDA1E" w:rsidR="00E511E4" w:rsidRDefault="00E511E4" w:rsidP="00E511E4">
      <w:r w:rsidRPr="00630FD8">
        <w:rPr>
          <w:b/>
        </w:rPr>
        <w:t>1</w:t>
      </w:r>
      <w:r w:rsidR="000B72DE">
        <w:rPr>
          <w:b/>
        </w:rPr>
        <w:t>8</w:t>
      </w:r>
      <w:r w:rsidRPr="00630FD8">
        <w:rPr>
          <w:b/>
        </w:rPr>
        <w:t>. If you answered “yes” to question 1</w:t>
      </w:r>
      <w:r w:rsidR="000B72DE">
        <w:rPr>
          <w:b/>
        </w:rPr>
        <w:t>7</w:t>
      </w:r>
      <w:r w:rsidRPr="00630FD8">
        <w:rPr>
          <w:b/>
        </w:rPr>
        <w:t>, please explain the efforts that will be made to ensure that the personal information is accurate and complete</w:t>
      </w:r>
      <w:r w:rsidRPr="00630FD8">
        <w:t>.</w:t>
      </w:r>
    </w:p>
    <w:p w14:paraId="454E51E1" w14:textId="38D4F145" w:rsidR="00E511E4" w:rsidRPr="00630FD8" w:rsidRDefault="00E511E4" w:rsidP="00E511E4">
      <w:pPr>
        <w:rPr>
          <w:b/>
        </w:rPr>
      </w:pPr>
      <w:r w:rsidRPr="00630FD8">
        <w:rPr>
          <w:b/>
        </w:rPr>
        <w:t>1</w:t>
      </w:r>
      <w:r w:rsidR="000B72DE">
        <w:rPr>
          <w:b/>
        </w:rPr>
        <w:t>9</w:t>
      </w:r>
      <w:r w:rsidRPr="00630FD8">
        <w:rPr>
          <w:b/>
        </w:rPr>
        <w:t>. If you answered “yes” to question 1</w:t>
      </w:r>
      <w:r w:rsidR="000B72DE">
        <w:rPr>
          <w:b/>
        </w:rPr>
        <w:t>7</w:t>
      </w:r>
      <w:r w:rsidRPr="00630FD8">
        <w:rPr>
          <w:b/>
        </w:rPr>
        <w:t xml:space="preserve">, do you have approved records retention and disposition schedule that will ensure that personal information is kept for at least one year after it is used in </w:t>
      </w:r>
      <w:proofErr w:type="gramStart"/>
      <w:r w:rsidRPr="00630FD8">
        <w:rPr>
          <w:b/>
        </w:rPr>
        <w:t>making a decision</w:t>
      </w:r>
      <w:proofErr w:type="gramEnd"/>
      <w:r w:rsidRPr="00630FD8">
        <w:rPr>
          <w:b/>
        </w:rPr>
        <w:t xml:space="preserve"> directly affecting an individual?</w:t>
      </w:r>
    </w:p>
    <w:p w14:paraId="10655F5D" w14:textId="77777777" w:rsidR="00E511E4" w:rsidRPr="00630FD8" w:rsidRDefault="00E511E4" w:rsidP="00E511E4">
      <w:pPr>
        <w:rPr>
          <w:rFonts w:ascii="Times New Roman" w:hAnsi="Times New Roman" w:cs="Times New Roman"/>
          <w:b/>
          <w:color w:val="2E74B5" w:themeColor="accent5" w:themeShade="BF"/>
          <w:sz w:val="28"/>
          <w:u w:val="single"/>
        </w:rPr>
      </w:pPr>
      <w:r w:rsidRPr="00630FD8">
        <w:rPr>
          <w:rFonts w:ascii="Times New Roman" w:hAnsi="Times New Roman" w:cs="Times New Roman"/>
          <w:b/>
          <w:color w:val="2E74B5" w:themeColor="accent5" w:themeShade="BF"/>
          <w:sz w:val="28"/>
          <w:u w:val="single"/>
        </w:rPr>
        <w:t>Part 5 – Further Information</w:t>
      </w:r>
    </w:p>
    <w:p w14:paraId="1C0823F1" w14:textId="12CE6D0B" w:rsidR="00E511E4" w:rsidRPr="00630FD8" w:rsidRDefault="000B72DE" w:rsidP="00E511E4">
      <w:pPr>
        <w:rPr>
          <w:b/>
        </w:rPr>
      </w:pPr>
      <w:r>
        <w:rPr>
          <w:b/>
        </w:rPr>
        <w:t>20</w:t>
      </w:r>
      <w:r w:rsidR="00E511E4" w:rsidRPr="00630FD8">
        <w:rPr>
          <w:b/>
        </w:rPr>
        <w:t>. Does the initiative involve systematic disclosures of personal information? If yes, please explain.</w:t>
      </w:r>
    </w:p>
    <w:p w14:paraId="2C174355" w14:textId="19EA193A" w:rsidR="00CF0014" w:rsidRDefault="00E511E4" w:rsidP="00CF0014">
      <w:pPr>
        <w:rPr>
          <w:b/>
        </w:rPr>
      </w:pPr>
      <w:r w:rsidRPr="008A7ED0">
        <w:rPr>
          <w:b/>
        </w:rPr>
        <w:t>2</w:t>
      </w:r>
      <w:r w:rsidR="000B72DE">
        <w:rPr>
          <w:b/>
        </w:rPr>
        <w:t>1</w:t>
      </w:r>
      <w:r w:rsidRPr="008A7ED0">
        <w:rPr>
          <w:b/>
        </w:rPr>
        <w:t>. Access for Research or Statistical Purposes</w:t>
      </w:r>
      <w:r w:rsidR="00CF0014">
        <w:rPr>
          <w:b/>
        </w:rPr>
        <w:t xml:space="preserve">: </w:t>
      </w:r>
      <w:r w:rsidR="00CF0014" w:rsidRPr="008A7ED0">
        <w:rPr>
          <w:b/>
        </w:rPr>
        <w:t>2</w:t>
      </w:r>
      <w:r w:rsidR="00CF0014">
        <w:rPr>
          <w:b/>
        </w:rPr>
        <w:t>1</w:t>
      </w:r>
      <w:r w:rsidR="00CF0014" w:rsidRPr="008A7ED0">
        <w:rPr>
          <w:b/>
        </w:rPr>
        <w:t xml:space="preserve">. </w:t>
      </w:r>
      <w:r w:rsidR="00CF0014">
        <w:rPr>
          <w:b/>
        </w:rPr>
        <w:t>Will the information collected be used for research or statistical purposes?</w:t>
      </w:r>
    </w:p>
    <w:p w14:paraId="5CF03BDE" w14:textId="137EE674" w:rsidR="00E511E4" w:rsidRPr="008A7ED0" w:rsidRDefault="00E511E4" w:rsidP="00E511E4">
      <w:pPr>
        <w:rPr>
          <w:b/>
        </w:rPr>
      </w:pPr>
    </w:p>
    <w:p w14:paraId="549681BD" w14:textId="77777777" w:rsidR="003D58A4" w:rsidRDefault="003D58A4"/>
    <w:sectPr w:rsidR="003D5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FABF" w14:textId="77777777" w:rsidR="00E511E4" w:rsidRDefault="00E511E4" w:rsidP="00E511E4">
      <w:pPr>
        <w:spacing w:after="0" w:line="240" w:lineRule="auto"/>
      </w:pPr>
      <w:r>
        <w:separator/>
      </w:r>
    </w:p>
  </w:endnote>
  <w:endnote w:type="continuationSeparator" w:id="0">
    <w:p w14:paraId="6A645B2D" w14:textId="77777777" w:rsidR="00E511E4" w:rsidRDefault="00E511E4" w:rsidP="00E5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EC2A" w14:textId="77777777" w:rsidR="00514E6E" w:rsidRDefault="00131FE4">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5</w:t>
    </w:r>
    <w:r>
      <w:rPr>
        <w:color w:val="4472C4" w:themeColor="accent1"/>
        <w:sz w:val="20"/>
        <w:szCs w:val="20"/>
      </w:rPr>
      <w:fldChar w:fldCharType="end"/>
    </w:r>
  </w:p>
  <w:p w14:paraId="30410630" w14:textId="77777777" w:rsidR="00514E6E" w:rsidRDefault="0054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DBF5" w14:textId="77777777" w:rsidR="00E511E4" w:rsidRDefault="00E511E4" w:rsidP="00E511E4">
      <w:pPr>
        <w:spacing w:after="0" w:line="240" w:lineRule="auto"/>
      </w:pPr>
      <w:r>
        <w:separator/>
      </w:r>
    </w:p>
  </w:footnote>
  <w:footnote w:type="continuationSeparator" w:id="0">
    <w:p w14:paraId="16991E1A" w14:textId="77777777" w:rsidR="00E511E4" w:rsidRDefault="00E511E4" w:rsidP="00E5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F0C2" w14:textId="77777777" w:rsidR="00EC75A7" w:rsidRDefault="005419D9">
    <w:pPr>
      <w:pStyle w:val="Header"/>
    </w:pPr>
    <w:r>
      <w:rPr>
        <w:noProof/>
      </w:rPr>
      <w:pict w14:anchorId="774B0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9141" o:spid="_x0000_s1026" type="#_x0000_t136" style="position:absolute;margin-left:0;margin-top:0;width:412.4pt;height:247.4pt;rotation:315;z-index:-251656192;mso-position-horizontal:center;mso-position-horizontal-relative:margin;mso-position-vertical:center;mso-position-vertical-relative:margin" o:allowincell="f" fillcolor="#d9e2f3 [66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3"/>
      <w:gridCol w:w="6237"/>
    </w:tblGrid>
    <w:tr w:rsidR="003C023E" w14:paraId="4F94F81B" w14:textId="77777777" w:rsidTr="003C023E">
      <w:tc>
        <w:tcPr>
          <w:tcW w:w="3260" w:type="dxa"/>
          <w:vMerge w:val="restart"/>
          <w:shd w:val="clear" w:color="auto" w:fill="auto"/>
        </w:tcPr>
        <w:p w14:paraId="13641195" w14:textId="77777777" w:rsidR="00A13DA1" w:rsidRPr="002B0517" w:rsidRDefault="00131FE4" w:rsidP="00A13DA1">
          <w:pPr>
            <w:pStyle w:val="Header"/>
            <w:rPr>
              <w:rFonts w:ascii="Calibri" w:hAnsi="Calibri" w:cs="Calibri"/>
              <w:sz w:val="32"/>
              <w:szCs w:val="32"/>
            </w:rPr>
          </w:pPr>
          <w:r w:rsidRPr="00563140">
            <w:rPr>
              <w:rFonts w:ascii="Calibri" w:hAnsi="Calibri" w:cs="Calibri"/>
              <w:noProof/>
              <w:sz w:val="32"/>
              <w:szCs w:val="32"/>
            </w:rPr>
            <w:drawing>
              <wp:inline distT="0" distB="0" distL="0" distR="0" wp14:anchorId="04F66609" wp14:editId="7BB51892">
                <wp:extent cx="1277913"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452" cy="788262"/>
                        </a:xfrm>
                        <a:prstGeom prst="rect">
                          <a:avLst/>
                        </a:prstGeom>
                        <a:noFill/>
                        <a:ln>
                          <a:noFill/>
                        </a:ln>
                      </pic:spPr>
                    </pic:pic>
                  </a:graphicData>
                </a:graphic>
              </wp:inline>
            </w:drawing>
          </w:r>
        </w:p>
      </w:tc>
      <w:tc>
        <w:tcPr>
          <w:tcW w:w="6928" w:type="dxa"/>
          <w:shd w:val="clear" w:color="auto" w:fill="auto"/>
        </w:tcPr>
        <w:p w14:paraId="0103385B" w14:textId="77777777" w:rsidR="00A13DA1" w:rsidRPr="003C023E" w:rsidRDefault="00131FE4" w:rsidP="00A13DA1">
          <w:pPr>
            <w:pStyle w:val="Header"/>
            <w:rPr>
              <w:rFonts w:ascii="Times New Roman" w:hAnsi="Times New Roman" w:cs="Times New Roman"/>
              <w:sz w:val="32"/>
              <w:szCs w:val="32"/>
            </w:rPr>
          </w:pPr>
          <w:r w:rsidRPr="003C023E">
            <w:rPr>
              <w:rFonts w:ascii="Times New Roman" w:hAnsi="Times New Roman" w:cs="Times New Roman"/>
              <w:sz w:val="32"/>
              <w:szCs w:val="32"/>
            </w:rPr>
            <w:t>Privacy Impact Assessment for:</w:t>
          </w:r>
        </w:p>
        <w:p w14:paraId="7395A983" w14:textId="77777777" w:rsidR="00A13DA1" w:rsidRPr="003C023E" w:rsidRDefault="005419D9" w:rsidP="00A13DA1">
          <w:pPr>
            <w:pStyle w:val="Header"/>
            <w:rPr>
              <w:rFonts w:ascii="Times New Roman" w:hAnsi="Times New Roman" w:cs="Times New Roman"/>
              <w:sz w:val="32"/>
              <w:szCs w:val="32"/>
            </w:rPr>
          </w:pPr>
        </w:p>
      </w:tc>
    </w:tr>
    <w:tr w:rsidR="003C023E" w14:paraId="2CEAAAE1" w14:textId="77777777" w:rsidTr="003C023E">
      <w:tc>
        <w:tcPr>
          <w:tcW w:w="3260" w:type="dxa"/>
          <w:vMerge/>
          <w:shd w:val="clear" w:color="auto" w:fill="auto"/>
        </w:tcPr>
        <w:p w14:paraId="20FF1062" w14:textId="77777777" w:rsidR="00A13DA1" w:rsidRPr="002B0517" w:rsidRDefault="005419D9" w:rsidP="00A13DA1">
          <w:pPr>
            <w:pStyle w:val="Header"/>
            <w:rPr>
              <w:rFonts w:ascii="Calibri" w:hAnsi="Calibri" w:cs="Calibri"/>
              <w:sz w:val="32"/>
              <w:szCs w:val="32"/>
            </w:rPr>
          </w:pPr>
        </w:p>
      </w:tc>
      <w:tc>
        <w:tcPr>
          <w:tcW w:w="6928" w:type="dxa"/>
          <w:shd w:val="clear" w:color="auto" w:fill="auto"/>
        </w:tcPr>
        <w:p w14:paraId="36609FE4" w14:textId="2332B0EC" w:rsidR="00A13DA1" w:rsidRDefault="005419D9" w:rsidP="00466AAD">
          <w:pPr>
            <w:pStyle w:val="Header"/>
            <w:rPr>
              <w:rFonts w:ascii="Times New Roman" w:hAnsi="Times New Roman" w:cs="Times New Roman"/>
              <w:sz w:val="24"/>
              <w:szCs w:val="32"/>
            </w:rPr>
          </w:pPr>
        </w:p>
        <w:p w14:paraId="74243AA4" w14:textId="69D6D116" w:rsidR="00E511E4" w:rsidRPr="00466AAD" w:rsidRDefault="00921DF9" w:rsidP="00466AAD">
          <w:pPr>
            <w:pStyle w:val="Header"/>
            <w:rPr>
              <w:rFonts w:ascii="Times New Roman" w:hAnsi="Times New Roman" w:cs="Times New Roman"/>
              <w:sz w:val="24"/>
              <w:szCs w:val="32"/>
            </w:rPr>
          </w:pPr>
          <w:r>
            <w:rPr>
              <w:rFonts w:ascii="Times New Roman" w:hAnsi="Times New Roman" w:cs="Times New Roman"/>
              <w:sz w:val="24"/>
              <w:szCs w:val="32"/>
            </w:rPr>
            <w:t xml:space="preserve">[Department </w:t>
          </w:r>
          <w:r w:rsidR="005B7185">
            <w:rPr>
              <w:rFonts w:ascii="Times New Roman" w:hAnsi="Times New Roman" w:cs="Times New Roman"/>
              <w:sz w:val="24"/>
              <w:szCs w:val="32"/>
            </w:rPr>
            <w:t xml:space="preserve">and Project </w:t>
          </w:r>
          <w:r>
            <w:rPr>
              <w:rFonts w:ascii="Times New Roman" w:hAnsi="Times New Roman" w:cs="Times New Roman"/>
              <w:sz w:val="24"/>
              <w:szCs w:val="32"/>
            </w:rPr>
            <w:t>Name]</w:t>
          </w:r>
        </w:p>
      </w:tc>
    </w:tr>
  </w:tbl>
  <w:p w14:paraId="41AA329C" w14:textId="77777777" w:rsidR="00A13DA1" w:rsidRDefault="005419D9">
    <w:pPr>
      <w:pStyle w:val="Header"/>
    </w:pPr>
    <w:r>
      <w:rPr>
        <w:noProof/>
      </w:rPr>
      <w:pict w14:anchorId="15806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9142" o:spid="_x0000_s1027" type="#_x0000_t136" style="position:absolute;margin-left:0;margin-top:0;width:412.4pt;height:247.4pt;rotation:315;z-index:-251655168;mso-position-horizontal:center;mso-position-horizontal-relative:margin;mso-position-vertical:center;mso-position-vertical-relative:margin" o:allowincell="f" fillcolor="#d9e2f3 [66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3E1F" w14:textId="77777777" w:rsidR="00EC75A7" w:rsidRDefault="005419D9">
    <w:pPr>
      <w:pStyle w:val="Header"/>
    </w:pPr>
    <w:r>
      <w:rPr>
        <w:noProof/>
      </w:rPr>
      <w:pict w14:anchorId="7A457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9140" o:spid="_x0000_s1025" type="#_x0000_t136" style="position:absolute;margin-left:0;margin-top:0;width:412.4pt;height:247.4pt;rotation:315;z-index:-251658240;mso-position-horizontal:center;mso-position-horizontal-relative:margin;mso-position-vertical:center;mso-position-vertical-relative:margin" o:allowincell="f" fillcolor="#d9e2f3 [66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8EA"/>
    <w:multiLevelType w:val="hybridMultilevel"/>
    <w:tmpl w:val="A414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D1B28"/>
    <w:multiLevelType w:val="hybridMultilevel"/>
    <w:tmpl w:val="0C8CA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125044">
    <w:abstractNumId w:val="0"/>
  </w:num>
  <w:num w:numId="2" w16cid:durableId="171627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E4"/>
    <w:rsid w:val="000B72DE"/>
    <w:rsid w:val="000F2A3B"/>
    <w:rsid w:val="00131FE4"/>
    <w:rsid w:val="001C669D"/>
    <w:rsid w:val="00396063"/>
    <w:rsid w:val="003C3AB7"/>
    <w:rsid w:val="003D58A4"/>
    <w:rsid w:val="00414FD8"/>
    <w:rsid w:val="005419D9"/>
    <w:rsid w:val="005B7185"/>
    <w:rsid w:val="005D3643"/>
    <w:rsid w:val="006935BE"/>
    <w:rsid w:val="006B2B91"/>
    <w:rsid w:val="00817811"/>
    <w:rsid w:val="0083086C"/>
    <w:rsid w:val="00921DF9"/>
    <w:rsid w:val="00932E2A"/>
    <w:rsid w:val="00967BA3"/>
    <w:rsid w:val="009C0868"/>
    <w:rsid w:val="00B16D42"/>
    <w:rsid w:val="00B34302"/>
    <w:rsid w:val="00BA1358"/>
    <w:rsid w:val="00BD6C41"/>
    <w:rsid w:val="00C013D8"/>
    <w:rsid w:val="00C846D3"/>
    <w:rsid w:val="00CF0014"/>
    <w:rsid w:val="00DC3790"/>
    <w:rsid w:val="00E11700"/>
    <w:rsid w:val="00E511E4"/>
    <w:rsid w:val="00F86628"/>
    <w:rsid w:val="00FE0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E5E0"/>
  <w15:chartTrackingRefBased/>
  <w15:docId w15:val="{697C2514-D9AE-4DAD-89CE-6B72E74E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1E4"/>
    <w:rPr>
      <w:lang w:val="en-US"/>
    </w:rPr>
  </w:style>
  <w:style w:type="paragraph" w:styleId="Footer">
    <w:name w:val="footer"/>
    <w:basedOn w:val="Normal"/>
    <w:link w:val="FooterChar"/>
    <w:uiPriority w:val="99"/>
    <w:unhideWhenUsed/>
    <w:rsid w:val="00E5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1E4"/>
    <w:rPr>
      <w:lang w:val="en-US"/>
    </w:rPr>
  </w:style>
  <w:style w:type="table" w:styleId="TableGrid">
    <w:name w:val="Table Grid"/>
    <w:basedOn w:val="TableNormal"/>
    <w:uiPriority w:val="39"/>
    <w:rsid w:val="00E511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1E4"/>
    <w:rPr>
      <w:color w:val="0563C1" w:themeColor="hyperlink"/>
      <w:u w:val="single"/>
    </w:rPr>
  </w:style>
  <w:style w:type="paragraph" w:styleId="ListParagraph">
    <w:name w:val="List Paragraph"/>
    <w:basedOn w:val="Normal"/>
    <w:uiPriority w:val="34"/>
    <w:qFormat/>
    <w:rsid w:val="00E511E4"/>
    <w:pPr>
      <w:ind w:left="720"/>
      <w:contextualSpacing/>
    </w:pPr>
  </w:style>
  <w:style w:type="character" w:styleId="UnresolvedMention">
    <w:name w:val="Unresolved Mention"/>
    <w:basedOn w:val="DefaultParagraphFont"/>
    <w:uiPriority w:val="99"/>
    <w:semiHidden/>
    <w:unhideWhenUsed/>
    <w:rsid w:val="00817811"/>
    <w:rPr>
      <w:color w:val="605E5C"/>
      <w:shd w:val="clear" w:color="auto" w:fill="E1DFDD"/>
    </w:rPr>
  </w:style>
  <w:style w:type="character" w:styleId="FollowedHyperlink">
    <w:name w:val="FollowedHyperlink"/>
    <w:basedOn w:val="DefaultParagraphFont"/>
    <w:uiPriority w:val="99"/>
    <w:semiHidden/>
    <w:unhideWhenUsed/>
    <w:rsid w:val="00817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ppa@vi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4728</Characters>
  <Application>Microsoft Office Word</Application>
  <DocSecurity>4</DocSecurity>
  <Lines>175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Lacroix</dc:creator>
  <cp:keywords/>
  <dc:description/>
  <cp:lastModifiedBy>Joanne Rihani</cp:lastModifiedBy>
  <cp:revision>2</cp:revision>
  <dcterms:created xsi:type="dcterms:W3CDTF">2023-08-09T22:24:00Z</dcterms:created>
  <dcterms:modified xsi:type="dcterms:W3CDTF">2023-08-09T22:24:00Z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0363f82d42c00d2d008575fbc98a84d26e4692c0d0d2f6a142471e2d4a15d20a</vt:lpwstr>
  </property>
</Properties>
</file>